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2442FC" w:rsidRDefault="0000000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Early Life</w:t>
      </w:r>
    </w:p>
    <w:p w14:paraId="00000002" w14:textId="20C56632" w:rsidR="002442FC" w:rsidRDefault="0000000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Rudolph Edward Schmitz was born in Glendale, California, on August 16, 1924.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1"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His father Rudolph Schmitz Sr. enlisted in the US Army in 1917, and served in World War I.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2"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Schmitz Sr. died in June of 1924, just two months before </w:t>
      </w:r>
      <w:r w:rsidR="00054C05">
        <w:rPr>
          <w:rFonts w:ascii="Times New Roman" w:eastAsia="Times New Roman" w:hAnsi="Times New Roman" w:cs="Times New Roman"/>
          <w:sz w:val="24"/>
          <w:szCs w:val="24"/>
        </w:rPr>
        <w:t>Rudolph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was born.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3"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32AE1">
        <w:rPr>
          <w:rFonts w:ascii="Times New Roman" w:eastAsia="Times New Roman" w:hAnsi="Times New Roman" w:cs="Times New Roman"/>
          <w:sz w:val="24"/>
          <w:szCs w:val="24"/>
        </w:rPr>
        <w:t xml:space="preserve">Rudolph </w:t>
      </w:r>
      <w:r>
        <w:rPr>
          <w:rFonts w:ascii="Times New Roman" w:eastAsia="Times New Roman" w:hAnsi="Times New Roman" w:cs="Times New Roman"/>
          <w:sz w:val="24"/>
          <w:szCs w:val="24"/>
        </w:rPr>
        <w:t>and his mother Ruperta moved to Havre, Montana, where Ruperta worked as a telephone operator.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4"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34BD3">
        <w:rPr>
          <w:rFonts w:ascii="Times New Roman" w:eastAsia="Times New Roman" w:hAnsi="Times New Roman" w:cs="Times New Roman"/>
          <w:sz w:val="24"/>
          <w:szCs w:val="24"/>
        </w:rPr>
        <w:t xml:space="preserve">In 1937, while </w:t>
      </w:r>
      <w:r w:rsidR="00CE2021">
        <w:rPr>
          <w:rFonts w:ascii="Times New Roman" w:eastAsia="Times New Roman" w:hAnsi="Times New Roman" w:cs="Times New Roman"/>
          <w:sz w:val="24"/>
          <w:szCs w:val="24"/>
        </w:rPr>
        <w:t>Rudolph</w:t>
      </w:r>
      <w:r w:rsidR="00C34BD3">
        <w:rPr>
          <w:rFonts w:ascii="Times New Roman" w:eastAsia="Times New Roman" w:hAnsi="Times New Roman" w:cs="Times New Roman"/>
          <w:sz w:val="24"/>
          <w:szCs w:val="24"/>
        </w:rPr>
        <w:t xml:space="preserve"> was a teenager, his mother died. </w:t>
      </w:r>
      <w:r w:rsidR="00CE2021">
        <w:rPr>
          <w:rFonts w:ascii="Times New Roman" w:eastAsia="Times New Roman" w:hAnsi="Times New Roman" w:cs="Times New Roman"/>
          <w:sz w:val="24"/>
          <w:szCs w:val="24"/>
        </w:rPr>
        <w:t xml:space="preserve">Afterwards, Rudolph </w:t>
      </w:r>
      <w:r>
        <w:rPr>
          <w:rFonts w:ascii="Times New Roman" w:eastAsia="Times New Roman" w:hAnsi="Times New Roman" w:cs="Times New Roman"/>
          <w:sz w:val="24"/>
          <w:szCs w:val="24"/>
        </w:rPr>
        <w:t>moved back to California, where he</w:t>
      </w:r>
      <w:r w:rsidR="000B3998">
        <w:rPr>
          <w:rFonts w:ascii="Times New Roman" w:eastAsia="Times New Roman" w:hAnsi="Times New Roman" w:cs="Times New Roman"/>
          <w:sz w:val="24"/>
          <w:szCs w:val="24"/>
        </w:rPr>
        <w:t xml:space="preserve"> was adopted</w:t>
      </w:r>
      <w:r w:rsidR="00CE2021">
        <w:rPr>
          <w:rFonts w:ascii="Times New Roman" w:eastAsia="Times New Roman" w:hAnsi="Times New Roman" w:cs="Times New Roman"/>
          <w:sz w:val="24"/>
          <w:szCs w:val="24"/>
        </w:rPr>
        <w:t xml:space="preserve"> by</w:t>
      </w:r>
      <w:r w:rsidR="000B39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E2021">
        <w:rPr>
          <w:rFonts w:ascii="Times New Roman" w:eastAsia="Times New Roman" w:hAnsi="Times New Roman" w:cs="Times New Roman"/>
          <w:sz w:val="24"/>
          <w:szCs w:val="24"/>
        </w:rPr>
        <w:t>Ruperta’s sister</w:t>
      </w:r>
      <w:r w:rsidR="00D32A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E2021">
        <w:rPr>
          <w:rFonts w:ascii="Times New Roman" w:eastAsia="Times New Roman" w:hAnsi="Times New Roman" w:cs="Times New Roman"/>
          <w:sz w:val="24"/>
          <w:szCs w:val="24"/>
        </w:rPr>
        <w:t xml:space="preserve">Cecilia </w:t>
      </w:r>
      <w:r w:rsidR="000B3998">
        <w:rPr>
          <w:rFonts w:ascii="Times New Roman" w:eastAsia="Times New Roman" w:hAnsi="Times New Roman" w:cs="Times New Roman"/>
          <w:sz w:val="24"/>
          <w:szCs w:val="24"/>
        </w:rPr>
        <w:t>Knochenhaur</w:t>
      </w:r>
      <w:r w:rsidR="00CE2021">
        <w:rPr>
          <w:rFonts w:ascii="Times New Roman" w:eastAsia="Times New Roman" w:hAnsi="Times New Roman" w:cs="Times New Roman"/>
          <w:sz w:val="24"/>
          <w:szCs w:val="24"/>
        </w:rPr>
        <w:t>, and her husband John.</w:t>
      </w:r>
      <w:r w:rsidR="000675AA">
        <w:rPr>
          <w:rStyle w:val="FootnoteReference"/>
          <w:rFonts w:ascii="Times New Roman" w:eastAsia="Times New Roman" w:hAnsi="Times New Roman" w:cs="Times New Roman"/>
          <w:sz w:val="24"/>
          <w:szCs w:val="24"/>
        </w:rPr>
        <w:footnoteReference w:id="5"/>
      </w:r>
      <w:r w:rsidR="00CE2021">
        <w:rPr>
          <w:rFonts w:ascii="Times New Roman" w:eastAsia="Times New Roman" w:hAnsi="Times New Roman" w:cs="Times New Roman"/>
          <w:sz w:val="24"/>
          <w:szCs w:val="24"/>
        </w:rPr>
        <w:t xml:space="preserve"> Alongside the Knochenhaur’s daughter Mary, who was the same age, Rudolph </w:t>
      </w:r>
      <w:r>
        <w:rPr>
          <w:rFonts w:ascii="Times New Roman" w:eastAsia="Times New Roman" w:hAnsi="Times New Roman" w:cs="Times New Roman"/>
          <w:sz w:val="24"/>
          <w:szCs w:val="24"/>
        </w:rPr>
        <w:t>attended Venice High School.</w:t>
      </w:r>
      <w:r w:rsidR="00CE2021">
        <w:rPr>
          <w:rStyle w:val="FootnoteReference"/>
          <w:rFonts w:ascii="Times New Roman" w:eastAsia="Times New Roman" w:hAnsi="Times New Roman" w:cs="Times New Roman"/>
          <w:sz w:val="24"/>
          <w:szCs w:val="24"/>
        </w:rPr>
        <w:footnoteReference w:id="6"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7602">
        <w:rPr>
          <w:rFonts w:ascii="Times New Roman" w:eastAsia="Times New Roman" w:hAnsi="Times New Roman" w:cs="Times New Roman"/>
          <w:sz w:val="24"/>
          <w:szCs w:val="24"/>
        </w:rPr>
        <w:t xml:space="preserve">While there, Rudolph </w:t>
      </w:r>
      <w:r>
        <w:rPr>
          <w:rFonts w:ascii="Times New Roman" w:eastAsia="Times New Roman" w:hAnsi="Times New Roman" w:cs="Times New Roman"/>
          <w:sz w:val="24"/>
          <w:szCs w:val="24"/>
        </w:rPr>
        <w:t>was a member of the Aviation Club, the Manager’s Club, and Squires.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7"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94D7A">
        <w:rPr>
          <w:rFonts w:ascii="Times New Roman" w:eastAsia="Times New Roman" w:hAnsi="Times New Roman" w:cs="Times New Roman"/>
          <w:sz w:val="24"/>
          <w:szCs w:val="24"/>
        </w:rPr>
        <w:t xml:space="preserve">After high school, Rudolph went on to work for the Cannon Electrical Manufacturing Company in his hometown of Glendale, California. </w:t>
      </w:r>
    </w:p>
    <w:p w14:paraId="00000003" w14:textId="77777777" w:rsidR="002442FC" w:rsidRDefault="0000000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WSC Experience</w:t>
      </w:r>
    </w:p>
    <w:p w14:paraId="00000004" w14:textId="314ED6E1" w:rsidR="002442FC" w:rsidRDefault="0000000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Rudolph Schmitz attended Washington State College from 1943-1944</w:t>
      </w:r>
      <w:r w:rsidR="0053764A">
        <w:rPr>
          <w:rFonts w:ascii="Times New Roman" w:eastAsia="Times New Roman" w:hAnsi="Times New Roman" w:cs="Times New Roman"/>
          <w:sz w:val="24"/>
          <w:szCs w:val="24"/>
        </w:rPr>
        <w:t xml:space="preserve"> after enlist</w:t>
      </w:r>
      <w:r w:rsidR="00C34BD3">
        <w:rPr>
          <w:rFonts w:ascii="Times New Roman" w:eastAsia="Times New Roman" w:hAnsi="Times New Roman" w:cs="Times New Roman"/>
          <w:sz w:val="24"/>
          <w:szCs w:val="24"/>
        </w:rPr>
        <w:t>ing in the United States Army</w:t>
      </w:r>
      <w:r w:rsidR="00B01C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34BD3"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part of the Army Specialized Training Program</w:t>
      </w:r>
      <w:r w:rsidR="00B01C0C">
        <w:rPr>
          <w:rFonts w:ascii="Times New Roman" w:eastAsia="Times New Roman" w:hAnsi="Times New Roman" w:cs="Times New Roman"/>
          <w:sz w:val="24"/>
          <w:szCs w:val="24"/>
        </w:rPr>
        <w:t xml:space="preserve"> (ASTP)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5A595B">
        <w:rPr>
          <w:rFonts w:ascii="Times New Roman" w:eastAsia="Times New Roman" w:hAnsi="Times New Roman" w:cs="Times New Roman"/>
          <w:sz w:val="24"/>
          <w:szCs w:val="24"/>
        </w:rPr>
        <w:t xml:space="preserve">The program, designed to </w:t>
      </w:r>
      <w:r w:rsidR="003C55AA">
        <w:rPr>
          <w:rFonts w:ascii="Times New Roman" w:eastAsia="Times New Roman" w:hAnsi="Times New Roman" w:cs="Times New Roman"/>
          <w:sz w:val="24"/>
          <w:szCs w:val="24"/>
        </w:rPr>
        <w:t xml:space="preserve">develop critical skills among army infantrymen, invited </w:t>
      </w:r>
      <w:r w:rsidR="00D10F86">
        <w:rPr>
          <w:rFonts w:ascii="Times New Roman" w:eastAsia="Times New Roman" w:hAnsi="Times New Roman" w:cs="Times New Roman"/>
          <w:sz w:val="24"/>
          <w:szCs w:val="24"/>
        </w:rPr>
        <w:t>18–20-year-olds</w:t>
      </w:r>
      <w:r w:rsidR="003C55AA">
        <w:rPr>
          <w:rFonts w:ascii="Times New Roman" w:eastAsia="Times New Roman" w:hAnsi="Times New Roman" w:cs="Times New Roman"/>
          <w:sz w:val="24"/>
          <w:szCs w:val="24"/>
        </w:rPr>
        <w:t xml:space="preserve"> to enlist and conduct targeted training at participating colleges and universities before moving on to basic training. Most participating schools invited these students to count their ASTP credits towards </w:t>
      </w:r>
      <w:r w:rsidR="003C55A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the fulfillment of a full degree at the end of the war. </w:t>
      </w:r>
      <w:r w:rsidR="001F5E11">
        <w:rPr>
          <w:rFonts w:ascii="Times New Roman" w:eastAsia="Times New Roman" w:hAnsi="Times New Roman" w:cs="Times New Roman"/>
          <w:sz w:val="24"/>
          <w:szCs w:val="24"/>
        </w:rPr>
        <w:t xml:space="preserve">While some </w:t>
      </w:r>
      <w:r w:rsidR="00D10F86">
        <w:rPr>
          <w:rFonts w:ascii="Times New Roman" w:eastAsia="Times New Roman" w:hAnsi="Times New Roman" w:cs="Times New Roman"/>
          <w:sz w:val="24"/>
          <w:szCs w:val="24"/>
        </w:rPr>
        <w:t xml:space="preserve">ASTP students </w:t>
      </w:r>
      <w:r w:rsidR="001F5E11">
        <w:rPr>
          <w:rFonts w:ascii="Times New Roman" w:eastAsia="Times New Roman" w:hAnsi="Times New Roman" w:cs="Times New Roman"/>
          <w:sz w:val="24"/>
          <w:szCs w:val="24"/>
        </w:rPr>
        <w:t xml:space="preserve">might train as veterinarians, doctors, or dentists, the majority of </w:t>
      </w:r>
      <w:r w:rsidR="00647510">
        <w:rPr>
          <w:rFonts w:ascii="Times New Roman" w:eastAsia="Times New Roman" w:hAnsi="Times New Roman" w:cs="Times New Roman"/>
          <w:sz w:val="24"/>
          <w:szCs w:val="24"/>
        </w:rPr>
        <w:t>young, enlisted</w:t>
      </w:r>
      <w:r w:rsidR="001F5E11">
        <w:rPr>
          <w:rFonts w:ascii="Times New Roman" w:eastAsia="Times New Roman" w:hAnsi="Times New Roman" w:cs="Times New Roman"/>
          <w:sz w:val="24"/>
          <w:szCs w:val="24"/>
        </w:rPr>
        <w:t xml:space="preserve"> soldiers like Rudolph trained as engineers. </w:t>
      </w:r>
      <w:r w:rsidR="00647510">
        <w:rPr>
          <w:rFonts w:ascii="Times New Roman" w:eastAsia="Times New Roman" w:hAnsi="Times New Roman" w:cs="Times New Roman"/>
          <w:sz w:val="24"/>
          <w:szCs w:val="24"/>
        </w:rPr>
        <w:t>On campus, the ASTP units and staff were a central part of campus life, making up the majority of intramural sports teams as well as participating in regular clubs, fraternities, and academic organizations.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510">
        <w:rPr>
          <w:rFonts w:ascii="Times New Roman" w:eastAsia="Times New Roman" w:hAnsi="Times New Roman" w:cs="Times New Roman"/>
          <w:sz w:val="24"/>
          <w:szCs w:val="24"/>
        </w:rPr>
        <w:t>Rudolph, in particular,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enjoyed playing cageball </w:t>
      </w:r>
      <w:r w:rsidR="00B302C6">
        <w:rPr>
          <w:rFonts w:ascii="Times New Roman" w:eastAsia="Times New Roman" w:hAnsi="Times New Roman" w:cs="Times New Roman"/>
          <w:sz w:val="24"/>
          <w:szCs w:val="24"/>
        </w:rPr>
        <w:t xml:space="preserve">(similar to indoor soccer) </w:t>
      </w:r>
      <w:r w:rsidR="00507688">
        <w:rPr>
          <w:rFonts w:ascii="Times New Roman" w:eastAsia="Times New Roman" w:hAnsi="Times New Roman" w:cs="Times New Roman"/>
          <w:sz w:val="24"/>
          <w:szCs w:val="24"/>
        </w:rPr>
        <w:t>in his intramural company league. As an engineering student, Rudolph would have been in Company B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8"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A6415">
        <w:rPr>
          <w:rFonts w:ascii="Times New Roman" w:eastAsia="Times New Roman" w:hAnsi="Times New Roman" w:cs="Times New Roman"/>
          <w:sz w:val="24"/>
          <w:szCs w:val="24"/>
        </w:rPr>
        <w:t xml:space="preserve">Unfortunately, the ASTP program was discontinued before Rudolph could finish the basic phase of his curricula training, and he was sent to the frontlines in Europe. </w:t>
      </w:r>
    </w:p>
    <w:p w14:paraId="00000005" w14:textId="77777777" w:rsidR="002442FC" w:rsidRDefault="0000000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Military Service</w:t>
      </w:r>
    </w:p>
    <w:p w14:paraId="00000006" w14:textId="5128D6B3" w:rsidR="002442FC" w:rsidRDefault="0000000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CA6415">
        <w:rPr>
          <w:rFonts w:ascii="Times New Roman" w:eastAsia="Times New Roman" w:hAnsi="Times New Roman" w:cs="Times New Roman"/>
          <w:sz w:val="24"/>
          <w:szCs w:val="24"/>
        </w:rPr>
        <w:t>When Rudolph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enlisted in December of 1942, </w:t>
      </w:r>
      <w:r w:rsidR="00CA6415">
        <w:rPr>
          <w:rFonts w:ascii="Times New Roman" w:eastAsia="Times New Roman" w:hAnsi="Times New Roman" w:cs="Times New Roman"/>
          <w:sz w:val="24"/>
          <w:szCs w:val="24"/>
        </w:rPr>
        <w:t xml:space="preserve">he was just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eighteen years old. </w:t>
      </w:r>
      <w:r w:rsidR="00113BB7">
        <w:rPr>
          <w:rFonts w:ascii="Times New Roman" w:eastAsia="Times New Roman" w:hAnsi="Times New Roman" w:cs="Times New Roman"/>
          <w:sz w:val="24"/>
          <w:szCs w:val="24"/>
        </w:rPr>
        <w:t>After the Army Specialized Training Program was disbanded in 1944</w:t>
      </w:r>
      <w:r w:rsidR="00CA6415">
        <w:rPr>
          <w:rFonts w:ascii="Times New Roman" w:eastAsia="Times New Roman" w:hAnsi="Times New Roman" w:cs="Times New Roman"/>
          <w:sz w:val="24"/>
          <w:szCs w:val="24"/>
        </w:rPr>
        <w:t>,</w:t>
      </w:r>
      <w:r w:rsidR="00113B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71D2">
        <w:rPr>
          <w:rFonts w:ascii="Times New Roman" w:eastAsia="Times New Roman" w:hAnsi="Times New Roman" w:cs="Times New Roman"/>
          <w:sz w:val="24"/>
          <w:szCs w:val="24"/>
        </w:rPr>
        <w:t>Rudolph</w:t>
      </w:r>
      <w:r w:rsidR="00113BB7">
        <w:rPr>
          <w:rFonts w:ascii="Times New Roman" w:eastAsia="Times New Roman" w:hAnsi="Times New Roman" w:cs="Times New Roman"/>
          <w:sz w:val="24"/>
          <w:szCs w:val="24"/>
        </w:rPr>
        <w:t>, alongside the rest of his ASTP cohort</w:t>
      </w:r>
      <w:r w:rsidR="00921C70">
        <w:rPr>
          <w:rFonts w:ascii="Times New Roman" w:eastAsia="Times New Roman" w:hAnsi="Times New Roman" w:cs="Times New Roman"/>
          <w:sz w:val="24"/>
          <w:szCs w:val="24"/>
        </w:rPr>
        <w:t>,</w:t>
      </w:r>
      <w:r w:rsidR="00113BB7">
        <w:rPr>
          <w:rFonts w:ascii="Times New Roman" w:eastAsia="Times New Roman" w:hAnsi="Times New Roman" w:cs="Times New Roman"/>
          <w:sz w:val="24"/>
          <w:szCs w:val="24"/>
        </w:rPr>
        <w:t xml:space="preserve"> was sent to </w:t>
      </w:r>
      <w:r w:rsidR="00CA6415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113BB7">
        <w:rPr>
          <w:rFonts w:ascii="Times New Roman" w:eastAsia="Times New Roman" w:hAnsi="Times New Roman" w:cs="Times New Roman"/>
          <w:sz w:val="24"/>
          <w:szCs w:val="24"/>
        </w:rPr>
        <w:t>Europe</w:t>
      </w:r>
      <w:r w:rsidR="00CA6415">
        <w:rPr>
          <w:rFonts w:ascii="Times New Roman" w:eastAsia="Times New Roman" w:hAnsi="Times New Roman" w:cs="Times New Roman"/>
          <w:sz w:val="24"/>
          <w:szCs w:val="24"/>
        </w:rPr>
        <w:t>an theatre</w:t>
      </w:r>
      <w:r w:rsidR="00113BB7">
        <w:rPr>
          <w:rFonts w:ascii="Times New Roman" w:eastAsia="Times New Roman" w:hAnsi="Times New Roman" w:cs="Times New Roman"/>
          <w:sz w:val="24"/>
          <w:szCs w:val="24"/>
        </w:rPr>
        <w:t xml:space="preserve"> to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serve </w:t>
      </w:r>
      <w:r w:rsidR="00CA6415"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</w:t>
      </w:r>
      <w:r w:rsidR="00E30988">
        <w:rPr>
          <w:rFonts w:ascii="Times New Roman" w:eastAsia="Times New Roman" w:hAnsi="Times New Roman" w:cs="Times New Roman"/>
          <w:sz w:val="24"/>
          <w:szCs w:val="24"/>
        </w:rPr>
        <w:t xml:space="preserve"> 11</w:t>
      </w:r>
      <w:r w:rsidR="00E30988" w:rsidRPr="00E3098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E30988">
        <w:rPr>
          <w:rFonts w:ascii="Times New Roman" w:eastAsia="Times New Roman" w:hAnsi="Times New Roman" w:cs="Times New Roman"/>
          <w:sz w:val="24"/>
          <w:szCs w:val="24"/>
        </w:rPr>
        <w:t xml:space="preserve"> Armored Division.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0988">
        <w:rPr>
          <w:rFonts w:ascii="Times New Roman" w:eastAsia="Times New Roman" w:hAnsi="Times New Roman" w:cs="Times New Roman"/>
          <w:sz w:val="24"/>
          <w:szCs w:val="24"/>
        </w:rPr>
        <w:t>Within the 11</w:t>
      </w:r>
      <w:r w:rsidR="00E30988" w:rsidRPr="00E3098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E3098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A6415">
        <w:rPr>
          <w:rFonts w:ascii="Times New Roman" w:eastAsia="Times New Roman" w:hAnsi="Times New Roman" w:cs="Times New Roman"/>
          <w:sz w:val="24"/>
          <w:szCs w:val="24"/>
        </w:rPr>
        <w:t>Rudolph served in the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0988">
        <w:rPr>
          <w:rFonts w:ascii="Times New Roman" w:eastAsia="Times New Roman" w:hAnsi="Times New Roman" w:cs="Times New Roman"/>
          <w:sz w:val="24"/>
          <w:szCs w:val="24"/>
        </w:rPr>
        <w:t xml:space="preserve">41st Tank Battalion </w:t>
      </w:r>
      <w:r w:rsidR="00507688">
        <w:rPr>
          <w:rFonts w:ascii="Times New Roman" w:eastAsia="Times New Roman" w:hAnsi="Times New Roman" w:cs="Times New Roman"/>
          <w:sz w:val="24"/>
          <w:szCs w:val="24"/>
        </w:rPr>
        <w:t>where he earned the rank of Corporal before going MIA on December 30</w:t>
      </w:r>
      <w:r w:rsidR="00507688" w:rsidRPr="0050768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7143BF">
        <w:rPr>
          <w:rFonts w:ascii="Times New Roman" w:eastAsia="Times New Roman" w:hAnsi="Times New Roman" w:cs="Times New Roman"/>
          <w:sz w:val="24"/>
          <w:szCs w:val="24"/>
        </w:rPr>
        <w:t>, 1944.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9"/>
      </w:r>
      <w:r w:rsidR="007143BF">
        <w:rPr>
          <w:rFonts w:ascii="Times New Roman" w:eastAsia="Times New Roman" w:hAnsi="Times New Roman" w:cs="Times New Roman"/>
          <w:sz w:val="24"/>
          <w:szCs w:val="24"/>
        </w:rPr>
        <w:t xml:space="preserve"> At the time Rudolph went missing his company was defending the town of Houmont, in Belgium.</w:t>
      </w:r>
      <w:r w:rsidR="002F7602">
        <w:rPr>
          <w:rStyle w:val="FootnoteReference"/>
          <w:rFonts w:ascii="Times New Roman" w:eastAsia="Times New Roman" w:hAnsi="Times New Roman" w:cs="Times New Roman"/>
          <w:sz w:val="24"/>
          <w:szCs w:val="24"/>
        </w:rPr>
        <w:footnoteReference w:id="10"/>
      </w:r>
      <w:r w:rsidR="008815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143BF">
        <w:rPr>
          <w:rFonts w:ascii="Times New Roman" w:eastAsia="Times New Roman" w:hAnsi="Times New Roman" w:cs="Times New Roman"/>
          <w:sz w:val="24"/>
          <w:szCs w:val="24"/>
        </w:rPr>
        <w:t xml:space="preserve">Rudolph was injured </w:t>
      </w:r>
      <w:r>
        <w:rPr>
          <w:rFonts w:ascii="Times New Roman" w:eastAsia="Times New Roman" w:hAnsi="Times New Roman" w:cs="Times New Roman"/>
          <w:sz w:val="24"/>
          <w:szCs w:val="24"/>
        </w:rPr>
        <w:t>when a piece of artillery shell hit the side of his body</w:t>
      </w:r>
      <w:r w:rsidR="007143BF">
        <w:rPr>
          <w:rFonts w:ascii="Times New Roman" w:eastAsia="Times New Roman" w:hAnsi="Times New Roman" w:cs="Times New Roman"/>
          <w:sz w:val="24"/>
          <w:szCs w:val="24"/>
        </w:rPr>
        <w:t xml:space="preserve"> and was subsequently taken to a field hospital</w:t>
      </w:r>
      <w:r w:rsidR="002F7602">
        <w:rPr>
          <w:rFonts w:ascii="Times New Roman" w:eastAsia="Times New Roman" w:hAnsi="Times New Roman" w:cs="Times New Roman"/>
          <w:sz w:val="24"/>
          <w:szCs w:val="24"/>
        </w:rPr>
        <w:t xml:space="preserve"> in La</w:t>
      </w:r>
      <w:r w:rsidR="0024725A">
        <w:rPr>
          <w:rFonts w:ascii="Times New Roman" w:eastAsia="Times New Roman" w:hAnsi="Times New Roman" w:cs="Times New Roman"/>
          <w:sz w:val="24"/>
          <w:szCs w:val="24"/>
        </w:rPr>
        <w:t>vas</w:t>
      </w:r>
      <w:r w:rsidR="002F7602">
        <w:rPr>
          <w:rFonts w:ascii="Times New Roman" w:eastAsia="Times New Roman" w:hAnsi="Times New Roman" w:cs="Times New Roman"/>
          <w:sz w:val="24"/>
          <w:szCs w:val="24"/>
        </w:rPr>
        <w:t>elle, Belgium,</w:t>
      </w:r>
      <w:r w:rsidR="007143BF">
        <w:rPr>
          <w:rFonts w:ascii="Times New Roman" w:eastAsia="Times New Roman" w:hAnsi="Times New Roman" w:cs="Times New Roman"/>
          <w:sz w:val="24"/>
          <w:szCs w:val="24"/>
        </w:rPr>
        <w:t xml:space="preserve"> where he died</w:t>
      </w:r>
      <w:r w:rsidR="002F7602">
        <w:rPr>
          <w:rFonts w:ascii="Times New Roman" w:eastAsia="Times New Roman" w:hAnsi="Times New Roman" w:cs="Times New Roman"/>
          <w:sz w:val="24"/>
          <w:szCs w:val="24"/>
        </w:rPr>
        <w:t xml:space="preserve"> shortly after intake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11"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8113DAD" w14:textId="77777777" w:rsidR="007B73B8" w:rsidRDefault="007B73B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5778DB0E" w14:textId="77777777" w:rsidR="007B73B8" w:rsidRDefault="007B73B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755684AC" w14:textId="77777777" w:rsidR="007B73B8" w:rsidRDefault="007B73B8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00000007" w14:textId="52788A17" w:rsidR="002442FC" w:rsidRDefault="00000000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lastRenderedPageBreak/>
        <w:t>Burial, Recognition, and Legacy</w:t>
      </w:r>
    </w:p>
    <w:p w14:paraId="00000008" w14:textId="624A96E1" w:rsidR="002442FC" w:rsidRDefault="004244E0">
      <w:pPr>
        <w:spacing w:line="48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Rudolph’s body was returned to the United States, at the request of his adopted family, and today he is buried in Los Angeles, California, in the Calvary Cemetery.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12"/>
      </w:r>
      <w:r w:rsidR="008E3665">
        <w:rPr>
          <w:rFonts w:ascii="Times New Roman" w:eastAsia="Times New Roman" w:hAnsi="Times New Roman" w:cs="Times New Roman"/>
          <w:sz w:val="24"/>
          <w:szCs w:val="24"/>
        </w:rPr>
        <w:t xml:space="preserve"> He is laid to rest in the same cemetery as his father, Rudolph Sr., and mother, Ruperta, who are buried nearby. </w:t>
      </w:r>
    </w:p>
    <w:sectPr w:rsidR="002442F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115161" w14:textId="77777777" w:rsidR="009D2159" w:rsidRDefault="009D2159">
      <w:pPr>
        <w:spacing w:line="240" w:lineRule="auto"/>
      </w:pPr>
      <w:r>
        <w:separator/>
      </w:r>
    </w:p>
  </w:endnote>
  <w:endnote w:type="continuationSeparator" w:id="0">
    <w:p w14:paraId="676B8B5B" w14:textId="77777777" w:rsidR="009D2159" w:rsidRDefault="009D21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482422" w14:textId="77777777" w:rsidR="009D2159" w:rsidRDefault="009D2159">
      <w:pPr>
        <w:spacing w:line="240" w:lineRule="auto"/>
      </w:pPr>
      <w:r>
        <w:separator/>
      </w:r>
    </w:p>
  </w:footnote>
  <w:footnote w:type="continuationSeparator" w:id="0">
    <w:p w14:paraId="0DB33413" w14:textId="77777777" w:rsidR="009D2159" w:rsidRDefault="009D2159">
      <w:pPr>
        <w:spacing w:line="240" w:lineRule="auto"/>
      </w:pPr>
      <w:r>
        <w:continuationSeparator/>
      </w:r>
    </w:p>
  </w:footnote>
  <w:footnote w:id="1">
    <w:p w14:paraId="0000000E" w14:textId="77777777" w:rsidR="002442FC" w:rsidRPr="00BD3E2C" w:rsidRDefault="00000000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 w:rsidRPr="00BD3E2C">
        <w:rPr>
          <w:rFonts w:ascii="Times New Roman" w:eastAsia="Times New Roman" w:hAnsi="Times New Roman" w:cs="Times New Roman"/>
          <w:sz w:val="20"/>
          <w:szCs w:val="20"/>
        </w:rPr>
        <w:t xml:space="preserve">Rudolph E. Schmitz, U.S World War II Draft Cards Young Men, 1940-1947, National Archives and Record Administration, </w:t>
      </w:r>
      <w:hyperlink r:id="rId1">
        <w:r w:rsidRPr="00BD3E2C">
          <w:rPr>
            <w:rFonts w:ascii="Times New Roman" w:eastAsia="Times New Roman" w:hAnsi="Times New Roman" w:cs="Times New Roman"/>
            <w:color w:val="1155CC"/>
            <w:sz w:val="20"/>
            <w:szCs w:val="20"/>
            <w:u w:val="single"/>
          </w:rPr>
          <w:t>https://www.ancestry.com/discoveryui-content/view/18537754:2238</w:t>
        </w:r>
      </w:hyperlink>
      <w:r w:rsidRPr="00BD3E2C">
        <w:rPr>
          <w:rFonts w:ascii="Times New Roman" w:eastAsia="Times New Roman" w:hAnsi="Times New Roman" w:cs="Times New Roman"/>
          <w:sz w:val="20"/>
          <w:szCs w:val="20"/>
        </w:rPr>
        <w:t xml:space="preserve"> (accessed July 2022).</w:t>
      </w:r>
    </w:p>
  </w:footnote>
  <w:footnote w:id="2">
    <w:p w14:paraId="00000009" w14:textId="77777777" w:rsidR="002442FC" w:rsidRPr="00BD3E2C" w:rsidRDefault="0000000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BD3E2C">
        <w:rPr>
          <w:rFonts w:ascii="Times New Roman" w:hAnsi="Times New Roman" w:cs="Times New Roman"/>
          <w:vertAlign w:val="superscript"/>
        </w:rPr>
        <w:footnoteRef/>
      </w:r>
      <w:r w:rsidRPr="00BD3E2C">
        <w:rPr>
          <w:rFonts w:ascii="Times New Roman" w:hAnsi="Times New Roman" w:cs="Times New Roman"/>
          <w:sz w:val="20"/>
          <w:szCs w:val="20"/>
        </w:rPr>
        <w:t xml:space="preserve"> </w:t>
      </w:r>
      <w:r w:rsidRPr="00BD3E2C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Rudolph E Schmitz, U.S World War I Registration Cards, National Archives and Record Administration, </w:t>
      </w:r>
      <w:hyperlink r:id="rId2">
        <w:r w:rsidRPr="00BD3E2C">
          <w:rPr>
            <w:rFonts w:ascii="Times New Roman" w:eastAsia="Times New Roman" w:hAnsi="Times New Roman" w:cs="Times New Roman"/>
            <w:color w:val="1155CC"/>
            <w:sz w:val="20"/>
            <w:szCs w:val="20"/>
            <w:u w:val="single"/>
          </w:rPr>
          <w:t>https://www.ancestry.com/discoveryui-content/view/1062118:6482</w:t>
        </w:r>
      </w:hyperlink>
      <w:r w:rsidRPr="00BD3E2C">
        <w:rPr>
          <w:rFonts w:ascii="Times New Roman" w:eastAsia="Times New Roman" w:hAnsi="Times New Roman" w:cs="Times New Roman"/>
          <w:color w:val="262626"/>
          <w:sz w:val="20"/>
          <w:szCs w:val="20"/>
        </w:rPr>
        <w:t xml:space="preserve"> (accessed July 2022). </w:t>
      </w:r>
    </w:p>
  </w:footnote>
  <w:footnote w:id="3">
    <w:p w14:paraId="0000000A" w14:textId="77777777" w:rsidR="002442FC" w:rsidRPr="00BD3E2C" w:rsidRDefault="00000000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BD3E2C">
        <w:rPr>
          <w:rFonts w:ascii="Times New Roman" w:hAnsi="Times New Roman" w:cs="Times New Roman"/>
          <w:vertAlign w:val="superscript"/>
        </w:rPr>
        <w:footnoteRef/>
      </w:r>
      <w:r w:rsidRPr="00BD3E2C">
        <w:rPr>
          <w:rFonts w:ascii="Times New Roman" w:eastAsia="Times New Roman" w:hAnsi="Times New Roman" w:cs="Times New Roman"/>
          <w:sz w:val="20"/>
          <w:szCs w:val="20"/>
        </w:rPr>
        <w:t xml:space="preserve"> Rudolph Schmitz, California, U.S Death Index, 1905-1935, National Archives and Record Administration, </w:t>
      </w:r>
      <w:hyperlink r:id="rId3">
        <w:r w:rsidRPr="00BD3E2C">
          <w:rPr>
            <w:rFonts w:ascii="Times New Roman" w:eastAsia="Times New Roman" w:hAnsi="Times New Roman" w:cs="Times New Roman"/>
            <w:color w:val="1155CC"/>
            <w:sz w:val="20"/>
            <w:szCs w:val="20"/>
            <w:u w:val="single"/>
          </w:rPr>
          <w:t>https://www.ancestry.com/discoveryui-content/view/1732882:5187</w:t>
        </w:r>
      </w:hyperlink>
      <w:r w:rsidRPr="00BD3E2C">
        <w:rPr>
          <w:rFonts w:ascii="Times New Roman" w:eastAsia="Times New Roman" w:hAnsi="Times New Roman" w:cs="Times New Roman"/>
          <w:sz w:val="20"/>
          <w:szCs w:val="20"/>
        </w:rPr>
        <w:t xml:space="preserve"> (accessed August 2022). </w:t>
      </w:r>
    </w:p>
  </w:footnote>
  <w:footnote w:id="4">
    <w:p w14:paraId="0000000B" w14:textId="77777777" w:rsidR="002442FC" w:rsidRPr="00BD3E2C" w:rsidRDefault="00000000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BD3E2C">
        <w:rPr>
          <w:rFonts w:ascii="Times New Roman" w:hAnsi="Times New Roman" w:cs="Times New Roman"/>
          <w:vertAlign w:val="superscript"/>
        </w:rPr>
        <w:footnoteRef/>
      </w:r>
      <w:r w:rsidRPr="00BD3E2C">
        <w:rPr>
          <w:rFonts w:ascii="Times New Roman" w:eastAsia="Times New Roman" w:hAnsi="Times New Roman" w:cs="Times New Roman"/>
          <w:sz w:val="20"/>
          <w:szCs w:val="20"/>
        </w:rPr>
        <w:t xml:space="preserve"> U.S Census Bureau, Fourteenth Census of the United States: 1930, Population Schedule, </w:t>
      </w:r>
      <w:hyperlink r:id="rId4">
        <w:r w:rsidRPr="00BD3E2C">
          <w:rPr>
            <w:rFonts w:ascii="Times New Roman" w:eastAsia="Times New Roman" w:hAnsi="Times New Roman" w:cs="Times New Roman"/>
            <w:color w:val="1155CC"/>
            <w:sz w:val="20"/>
            <w:szCs w:val="20"/>
            <w:u w:val="single"/>
          </w:rPr>
          <w:t>https://www.ancestry.com/discoveryui-content/view/106223169:6224</w:t>
        </w:r>
      </w:hyperlink>
      <w:r w:rsidRPr="00BD3E2C">
        <w:rPr>
          <w:rFonts w:ascii="Times New Roman" w:eastAsia="Times New Roman" w:hAnsi="Times New Roman" w:cs="Times New Roman"/>
          <w:sz w:val="20"/>
          <w:szCs w:val="20"/>
        </w:rPr>
        <w:t xml:space="preserve"> (accessed July 2022).</w:t>
      </w:r>
    </w:p>
  </w:footnote>
  <w:footnote w:id="5">
    <w:p w14:paraId="70F9E83A" w14:textId="4B114340" w:rsidR="000675AA" w:rsidRPr="00BD3E2C" w:rsidRDefault="000675AA">
      <w:pPr>
        <w:pStyle w:val="FootnoteText"/>
        <w:rPr>
          <w:rFonts w:ascii="Times New Roman" w:hAnsi="Times New Roman" w:cs="Times New Roman"/>
          <w:lang w:val="en-US"/>
        </w:rPr>
      </w:pPr>
      <w:r w:rsidRPr="00BD3E2C">
        <w:rPr>
          <w:rStyle w:val="FootnoteReference"/>
          <w:rFonts w:ascii="Times New Roman" w:hAnsi="Times New Roman" w:cs="Times New Roman"/>
        </w:rPr>
        <w:footnoteRef/>
      </w:r>
      <w:r w:rsidRPr="00BD3E2C">
        <w:rPr>
          <w:rFonts w:ascii="Times New Roman" w:hAnsi="Times New Roman" w:cs="Times New Roman"/>
        </w:rPr>
        <w:t xml:space="preserve"> </w:t>
      </w:r>
      <w:r w:rsidRPr="00BD3E2C">
        <w:rPr>
          <w:rFonts w:ascii="Times New Roman" w:hAnsi="Times New Roman" w:cs="Times New Roman"/>
          <w:color w:val="262626"/>
          <w:shd w:val="clear" w:color="auto" w:fill="FFFFFF"/>
        </w:rPr>
        <w:t>Year: </w:t>
      </w:r>
      <w:r w:rsidRPr="00BD3E2C">
        <w:rPr>
          <w:rStyle w:val="Emphasis"/>
          <w:rFonts w:ascii="Times New Roman" w:hAnsi="Times New Roman" w:cs="Times New Roman"/>
          <w:color w:val="262626"/>
          <w:shd w:val="clear" w:color="auto" w:fill="FFFFFF"/>
        </w:rPr>
        <w:t>1940</w:t>
      </w:r>
      <w:r w:rsidRPr="00BD3E2C">
        <w:rPr>
          <w:rFonts w:ascii="Times New Roman" w:hAnsi="Times New Roman" w:cs="Times New Roman"/>
          <w:color w:val="262626"/>
          <w:shd w:val="clear" w:color="auto" w:fill="FFFFFF"/>
        </w:rPr>
        <w:t>; Census Place: </w:t>
      </w:r>
      <w:r w:rsidRPr="00BD3E2C">
        <w:rPr>
          <w:rStyle w:val="Emphasis"/>
          <w:rFonts w:ascii="Times New Roman" w:hAnsi="Times New Roman" w:cs="Times New Roman"/>
          <w:color w:val="262626"/>
          <w:shd w:val="clear" w:color="auto" w:fill="FFFFFF"/>
        </w:rPr>
        <w:t>Los Angeles, Los Angeles, California</w:t>
      </w:r>
      <w:r w:rsidRPr="00BD3E2C">
        <w:rPr>
          <w:rFonts w:ascii="Times New Roman" w:hAnsi="Times New Roman" w:cs="Times New Roman"/>
          <w:color w:val="262626"/>
          <w:shd w:val="clear" w:color="auto" w:fill="FFFFFF"/>
        </w:rPr>
        <w:t>; Roll: </w:t>
      </w:r>
      <w:r w:rsidRPr="00BD3E2C">
        <w:rPr>
          <w:rStyle w:val="Emphasis"/>
          <w:rFonts w:ascii="Times New Roman" w:hAnsi="Times New Roman" w:cs="Times New Roman"/>
          <w:color w:val="262626"/>
          <w:shd w:val="clear" w:color="auto" w:fill="FFFFFF"/>
        </w:rPr>
        <w:t>m-t0627-00412</w:t>
      </w:r>
      <w:r w:rsidRPr="00BD3E2C">
        <w:rPr>
          <w:rFonts w:ascii="Times New Roman" w:hAnsi="Times New Roman" w:cs="Times New Roman"/>
          <w:color w:val="262626"/>
          <w:shd w:val="clear" w:color="auto" w:fill="FFFFFF"/>
        </w:rPr>
        <w:t>; Page: </w:t>
      </w:r>
      <w:r w:rsidRPr="00BD3E2C">
        <w:rPr>
          <w:rStyle w:val="Emphasis"/>
          <w:rFonts w:ascii="Times New Roman" w:hAnsi="Times New Roman" w:cs="Times New Roman"/>
          <w:color w:val="262626"/>
          <w:shd w:val="clear" w:color="auto" w:fill="FFFFFF"/>
        </w:rPr>
        <w:t>7A</w:t>
      </w:r>
      <w:r w:rsidRPr="00BD3E2C">
        <w:rPr>
          <w:rFonts w:ascii="Times New Roman" w:hAnsi="Times New Roman" w:cs="Times New Roman"/>
          <w:color w:val="262626"/>
          <w:shd w:val="clear" w:color="auto" w:fill="FFFFFF"/>
        </w:rPr>
        <w:t>; Enumeration District: </w:t>
      </w:r>
      <w:r w:rsidRPr="00BD3E2C">
        <w:rPr>
          <w:rStyle w:val="Emphasis"/>
          <w:rFonts w:ascii="Times New Roman" w:hAnsi="Times New Roman" w:cs="Times New Roman"/>
          <w:color w:val="262626"/>
          <w:shd w:val="clear" w:color="auto" w:fill="FFFFFF"/>
        </w:rPr>
        <w:t xml:space="preserve">60-922 </w:t>
      </w:r>
    </w:p>
  </w:footnote>
  <w:footnote w:id="6">
    <w:p w14:paraId="528ED892" w14:textId="28FF18D0" w:rsidR="00CE2021" w:rsidRPr="00BD3E2C" w:rsidRDefault="00CE2021">
      <w:pPr>
        <w:pStyle w:val="FootnoteText"/>
        <w:rPr>
          <w:rFonts w:ascii="Times New Roman" w:hAnsi="Times New Roman" w:cs="Times New Roman"/>
          <w:lang w:val="en-US"/>
        </w:rPr>
      </w:pPr>
      <w:r w:rsidRPr="00BD3E2C">
        <w:rPr>
          <w:rStyle w:val="FootnoteReference"/>
          <w:rFonts w:ascii="Times New Roman" w:hAnsi="Times New Roman" w:cs="Times New Roman"/>
        </w:rPr>
        <w:footnoteRef/>
      </w:r>
      <w:r w:rsidRPr="00BD3E2C">
        <w:rPr>
          <w:rFonts w:ascii="Times New Roman" w:hAnsi="Times New Roman" w:cs="Times New Roman"/>
        </w:rPr>
        <w:t xml:space="preserve"> </w:t>
      </w:r>
      <w:r w:rsidRPr="00BD3E2C">
        <w:rPr>
          <w:rFonts w:ascii="Times New Roman" w:hAnsi="Times New Roman" w:cs="Times New Roman"/>
          <w:color w:val="262626"/>
          <w:shd w:val="clear" w:color="auto" w:fill="FFFFFF"/>
        </w:rPr>
        <w:t>Year: </w:t>
      </w:r>
      <w:r w:rsidRPr="00BD3E2C">
        <w:rPr>
          <w:rStyle w:val="Emphasis"/>
          <w:rFonts w:ascii="Times New Roman" w:hAnsi="Times New Roman" w:cs="Times New Roman"/>
          <w:color w:val="262626"/>
          <w:shd w:val="clear" w:color="auto" w:fill="FFFFFF"/>
        </w:rPr>
        <w:t>1940</w:t>
      </w:r>
      <w:r w:rsidRPr="00BD3E2C">
        <w:rPr>
          <w:rFonts w:ascii="Times New Roman" w:hAnsi="Times New Roman" w:cs="Times New Roman"/>
          <w:color w:val="262626"/>
          <w:shd w:val="clear" w:color="auto" w:fill="FFFFFF"/>
        </w:rPr>
        <w:t>; Census Place: </w:t>
      </w:r>
      <w:r w:rsidRPr="00BD3E2C">
        <w:rPr>
          <w:rStyle w:val="Emphasis"/>
          <w:rFonts w:ascii="Times New Roman" w:hAnsi="Times New Roman" w:cs="Times New Roman"/>
          <w:color w:val="262626"/>
          <w:shd w:val="clear" w:color="auto" w:fill="FFFFFF"/>
        </w:rPr>
        <w:t>Los Angeles, Los Angeles, California</w:t>
      </w:r>
      <w:r w:rsidRPr="00BD3E2C">
        <w:rPr>
          <w:rFonts w:ascii="Times New Roman" w:hAnsi="Times New Roman" w:cs="Times New Roman"/>
          <w:color w:val="262626"/>
          <w:shd w:val="clear" w:color="auto" w:fill="FFFFFF"/>
        </w:rPr>
        <w:t>; Roll: </w:t>
      </w:r>
      <w:r w:rsidRPr="00BD3E2C">
        <w:rPr>
          <w:rStyle w:val="Emphasis"/>
          <w:rFonts w:ascii="Times New Roman" w:hAnsi="Times New Roman" w:cs="Times New Roman"/>
          <w:color w:val="262626"/>
          <w:shd w:val="clear" w:color="auto" w:fill="FFFFFF"/>
        </w:rPr>
        <w:t>m-t0627-00412</w:t>
      </w:r>
      <w:r w:rsidRPr="00BD3E2C">
        <w:rPr>
          <w:rFonts w:ascii="Times New Roman" w:hAnsi="Times New Roman" w:cs="Times New Roman"/>
          <w:color w:val="262626"/>
          <w:shd w:val="clear" w:color="auto" w:fill="FFFFFF"/>
        </w:rPr>
        <w:t>; Page: </w:t>
      </w:r>
      <w:r w:rsidRPr="00BD3E2C">
        <w:rPr>
          <w:rStyle w:val="Emphasis"/>
          <w:rFonts w:ascii="Times New Roman" w:hAnsi="Times New Roman" w:cs="Times New Roman"/>
          <w:color w:val="262626"/>
          <w:shd w:val="clear" w:color="auto" w:fill="FFFFFF"/>
        </w:rPr>
        <w:t>7A</w:t>
      </w:r>
      <w:r w:rsidRPr="00BD3E2C">
        <w:rPr>
          <w:rFonts w:ascii="Times New Roman" w:hAnsi="Times New Roman" w:cs="Times New Roman"/>
          <w:color w:val="262626"/>
          <w:shd w:val="clear" w:color="auto" w:fill="FFFFFF"/>
        </w:rPr>
        <w:t>; Enumeration District: </w:t>
      </w:r>
      <w:r w:rsidRPr="00BD3E2C">
        <w:rPr>
          <w:rStyle w:val="Emphasis"/>
          <w:rFonts w:ascii="Times New Roman" w:hAnsi="Times New Roman" w:cs="Times New Roman"/>
          <w:color w:val="262626"/>
          <w:shd w:val="clear" w:color="auto" w:fill="FFFFFF"/>
        </w:rPr>
        <w:t xml:space="preserve">60-922 </w:t>
      </w:r>
    </w:p>
  </w:footnote>
  <w:footnote w:id="7">
    <w:p w14:paraId="0000000C" w14:textId="77777777" w:rsidR="002442FC" w:rsidRPr="00BD3E2C" w:rsidRDefault="00000000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BD3E2C">
        <w:rPr>
          <w:rFonts w:ascii="Times New Roman" w:hAnsi="Times New Roman" w:cs="Times New Roman"/>
          <w:vertAlign w:val="superscript"/>
        </w:rPr>
        <w:footnoteRef/>
      </w:r>
      <w:r w:rsidRPr="00BD3E2C">
        <w:rPr>
          <w:rFonts w:ascii="Times New Roman" w:eastAsia="Times New Roman" w:hAnsi="Times New Roman" w:cs="Times New Roman"/>
          <w:sz w:val="20"/>
          <w:szCs w:val="20"/>
        </w:rPr>
        <w:t xml:space="preserve">Venice High School, </w:t>
      </w:r>
      <w:r w:rsidRPr="00BD3E2C">
        <w:rPr>
          <w:rFonts w:ascii="Times New Roman" w:eastAsia="Times New Roman" w:hAnsi="Times New Roman" w:cs="Times New Roman"/>
          <w:i/>
          <w:sz w:val="20"/>
          <w:szCs w:val="20"/>
        </w:rPr>
        <w:t xml:space="preserve">Gondolier, </w:t>
      </w:r>
      <w:r w:rsidRPr="00BD3E2C">
        <w:rPr>
          <w:rFonts w:ascii="Times New Roman" w:eastAsia="Times New Roman" w:hAnsi="Times New Roman" w:cs="Times New Roman"/>
          <w:sz w:val="20"/>
          <w:szCs w:val="20"/>
        </w:rPr>
        <w:t>(Venice: California, 1940), 77, 134.</w:t>
      </w:r>
    </w:p>
  </w:footnote>
  <w:footnote w:id="8">
    <w:p w14:paraId="0000000D" w14:textId="77777777" w:rsidR="002442FC" w:rsidRPr="002F7602" w:rsidRDefault="00000000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2F7602">
        <w:rPr>
          <w:rFonts w:ascii="Times New Roman" w:hAnsi="Times New Roman" w:cs="Times New Roman"/>
          <w:vertAlign w:val="superscript"/>
        </w:rPr>
        <w:footnoteRef/>
      </w:r>
      <w:r w:rsidRPr="002F7602">
        <w:rPr>
          <w:rFonts w:ascii="Times New Roman" w:eastAsia="Times New Roman" w:hAnsi="Times New Roman" w:cs="Times New Roman"/>
          <w:sz w:val="20"/>
          <w:szCs w:val="20"/>
        </w:rPr>
        <w:t xml:space="preserve"> “Gab Column,” </w:t>
      </w:r>
      <w:r w:rsidRPr="002F7602">
        <w:rPr>
          <w:rFonts w:ascii="Times New Roman" w:eastAsia="Times New Roman" w:hAnsi="Times New Roman" w:cs="Times New Roman"/>
          <w:i/>
          <w:sz w:val="20"/>
          <w:szCs w:val="20"/>
        </w:rPr>
        <w:t>Evergreen</w:t>
      </w:r>
      <w:r w:rsidRPr="002F7602">
        <w:rPr>
          <w:rFonts w:ascii="Times New Roman" w:eastAsia="Times New Roman" w:hAnsi="Times New Roman" w:cs="Times New Roman"/>
          <w:sz w:val="20"/>
          <w:szCs w:val="20"/>
        </w:rPr>
        <w:t xml:space="preserve">, November 12, 1943, WSU Libraries Digital Collections. </w:t>
      </w:r>
    </w:p>
  </w:footnote>
  <w:footnote w:id="9">
    <w:p w14:paraId="00000011" w14:textId="77777777" w:rsidR="002442FC" w:rsidRPr="002F7602" w:rsidRDefault="00000000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2F7602">
        <w:rPr>
          <w:rFonts w:ascii="Times New Roman" w:hAnsi="Times New Roman" w:cs="Times New Roman"/>
          <w:vertAlign w:val="superscript"/>
        </w:rPr>
        <w:footnoteRef/>
      </w:r>
      <w:r w:rsidRPr="002F7602">
        <w:rPr>
          <w:rFonts w:ascii="Times New Roman" w:eastAsia="Times New Roman" w:hAnsi="Times New Roman" w:cs="Times New Roman"/>
          <w:sz w:val="20"/>
          <w:szCs w:val="20"/>
        </w:rPr>
        <w:t xml:space="preserve"> CPL Rudolph Schmitz, Find a Grave, </w:t>
      </w:r>
      <w:hyperlink r:id="rId5">
        <w:r w:rsidRPr="002F7602">
          <w:rPr>
            <w:rFonts w:ascii="Times New Roman" w:eastAsia="Times New Roman" w:hAnsi="Times New Roman" w:cs="Times New Roman"/>
            <w:color w:val="1155CC"/>
            <w:sz w:val="20"/>
            <w:szCs w:val="20"/>
            <w:u w:val="single"/>
          </w:rPr>
          <w:t>https://www.findagrave.com/memorial/145598918/rudolph-e-schmitz</w:t>
        </w:r>
      </w:hyperlink>
      <w:r w:rsidRPr="002F7602">
        <w:rPr>
          <w:rFonts w:ascii="Times New Roman" w:eastAsia="Times New Roman" w:hAnsi="Times New Roman" w:cs="Times New Roman"/>
          <w:sz w:val="20"/>
          <w:szCs w:val="20"/>
        </w:rPr>
        <w:t xml:space="preserve"> (accessed August 2022).</w:t>
      </w:r>
    </w:p>
  </w:footnote>
  <w:footnote w:id="10">
    <w:p w14:paraId="17B94596" w14:textId="378901D8" w:rsidR="002F7602" w:rsidRPr="002F7602" w:rsidRDefault="002F7602">
      <w:pPr>
        <w:pStyle w:val="FootnoteText"/>
        <w:rPr>
          <w:rFonts w:ascii="Times New Roman" w:hAnsi="Times New Roman" w:cs="Times New Roman"/>
          <w:lang w:val="en-US"/>
        </w:rPr>
      </w:pPr>
      <w:r w:rsidRPr="002F7602">
        <w:rPr>
          <w:rStyle w:val="FootnoteReference"/>
          <w:rFonts w:ascii="Times New Roman" w:hAnsi="Times New Roman" w:cs="Times New Roman"/>
        </w:rPr>
        <w:footnoteRef/>
      </w:r>
      <w:r w:rsidRPr="002F7602">
        <w:rPr>
          <w:rFonts w:ascii="Times New Roman" w:hAnsi="Times New Roman" w:cs="Times New Roman"/>
        </w:rPr>
        <w:t xml:space="preserve"> </w:t>
      </w:r>
      <w:hyperlink r:id="rId6" w:history="1">
        <w:r w:rsidRPr="002F7602">
          <w:rPr>
            <w:rStyle w:val="Hyperlink"/>
            <w:rFonts w:ascii="Times New Roman" w:hAnsi="Times New Roman" w:cs="Times New Roman"/>
          </w:rPr>
          <w:t>http://www.11tharmoreddivision.com/history/41st_Tank_History.html</w:t>
        </w:r>
      </w:hyperlink>
      <w:r w:rsidRPr="002F7602">
        <w:rPr>
          <w:rFonts w:ascii="Times New Roman" w:hAnsi="Times New Roman" w:cs="Times New Roman"/>
        </w:rPr>
        <w:t xml:space="preserve"> (accessed July 2024)</w:t>
      </w:r>
    </w:p>
  </w:footnote>
  <w:footnote w:id="11">
    <w:p w14:paraId="00000010" w14:textId="77777777" w:rsidR="002442FC" w:rsidRPr="002F7602" w:rsidRDefault="00000000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2F7602">
        <w:rPr>
          <w:rFonts w:ascii="Times New Roman" w:hAnsi="Times New Roman" w:cs="Times New Roman"/>
          <w:vertAlign w:val="superscript"/>
        </w:rPr>
        <w:footnoteRef/>
      </w:r>
      <w:r w:rsidRPr="002F7602">
        <w:rPr>
          <w:rFonts w:ascii="Times New Roman" w:eastAsia="Times New Roman" w:hAnsi="Times New Roman" w:cs="Times New Roman"/>
          <w:sz w:val="20"/>
          <w:szCs w:val="20"/>
        </w:rPr>
        <w:t xml:space="preserve"> Rudolph E. Schmitz, U.S World War II Hospital Admissions Card Files, 1942-1954, National Archives and Record Administration, </w:t>
      </w:r>
      <w:hyperlink r:id="rId7">
        <w:r w:rsidRPr="002F7602">
          <w:rPr>
            <w:rFonts w:ascii="Times New Roman" w:eastAsia="Times New Roman" w:hAnsi="Times New Roman" w:cs="Times New Roman"/>
            <w:color w:val="1155CC"/>
            <w:sz w:val="20"/>
            <w:szCs w:val="20"/>
            <w:u w:val="single"/>
          </w:rPr>
          <w:t>https://www.ancestry.com/discoveryui-content/view/17639887:61817</w:t>
        </w:r>
      </w:hyperlink>
      <w:r w:rsidRPr="002F7602">
        <w:rPr>
          <w:rFonts w:ascii="Times New Roman" w:eastAsia="Times New Roman" w:hAnsi="Times New Roman" w:cs="Times New Roman"/>
          <w:sz w:val="20"/>
          <w:szCs w:val="20"/>
        </w:rPr>
        <w:t xml:space="preserve"> (accessed July 2022).</w:t>
      </w:r>
    </w:p>
  </w:footnote>
  <w:footnote w:id="12">
    <w:p w14:paraId="00000012" w14:textId="77777777" w:rsidR="002442FC" w:rsidRDefault="00000000">
      <w:pPr>
        <w:spacing w:line="240" w:lineRule="auto"/>
        <w:rPr>
          <w:sz w:val="20"/>
          <w:szCs w:val="20"/>
        </w:rPr>
      </w:pPr>
      <w:r w:rsidRPr="002F7602">
        <w:rPr>
          <w:rFonts w:ascii="Times New Roman" w:hAnsi="Times New Roman" w:cs="Times New Roman"/>
          <w:vertAlign w:val="superscript"/>
        </w:rPr>
        <w:footnoteRef/>
      </w:r>
      <w:r w:rsidRPr="002F7602">
        <w:rPr>
          <w:rFonts w:ascii="Times New Roman" w:eastAsia="Times New Roman" w:hAnsi="Times New Roman" w:cs="Times New Roman"/>
          <w:sz w:val="20"/>
          <w:szCs w:val="20"/>
        </w:rPr>
        <w:t>CPL Rudolph Schmitz, Find a Grave.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2FC"/>
    <w:rsid w:val="00054C05"/>
    <w:rsid w:val="000621BE"/>
    <w:rsid w:val="000675AA"/>
    <w:rsid w:val="000B3998"/>
    <w:rsid w:val="000D2F38"/>
    <w:rsid w:val="00113BB7"/>
    <w:rsid w:val="001872A2"/>
    <w:rsid w:val="001F5E11"/>
    <w:rsid w:val="002442FC"/>
    <w:rsid w:val="0024725A"/>
    <w:rsid w:val="002F7602"/>
    <w:rsid w:val="003C55AA"/>
    <w:rsid w:val="004244E0"/>
    <w:rsid w:val="00507688"/>
    <w:rsid w:val="0053764A"/>
    <w:rsid w:val="005A595B"/>
    <w:rsid w:val="005E2A89"/>
    <w:rsid w:val="00647510"/>
    <w:rsid w:val="006B60CE"/>
    <w:rsid w:val="007143BF"/>
    <w:rsid w:val="007B73B8"/>
    <w:rsid w:val="007C71D2"/>
    <w:rsid w:val="00833F84"/>
    <w:rsid w:val="0088157D"/>
    <w:rsid w:val="008E3665"/>
    <w:rsid w:val="00921C70"/>
    <w:rsid w:val="009428FF"/>
    <w:rsid w:val="009D2159"/>
    <w:rsid w:val="00B01C0C"/>
    <w:rsid w:val="00B06678"/>
    <w:rsid w:val="00B2577E"/>
    <w:rsid w:val="00B302C6"/>
    <w:rsid w:val="00BD3E2C"/>
    <w:rsid w:val="00C31DC2"/>
    <w:rsid w:val="00C34BD3"/>
    <w:rsid w:val="00C42787"/>
    <w:rsid w:val="00CA4F0C"/>
    <w:rsid w:val="00CA6415"/>
    <w:rsid w:val="00CE2021"/>
    <w:rsid w:val="00D10F86"/>
    <w:rsid w:val="00D32AE1"/>
    <w:rsid w:val="00E036D3"/>
    <w:rsid w:val="00E30988"/>
    <w:rsid w:val="00E31094"/>
    <w:rsid w:val="00EA0B1A"/>
    <w:rsid w:val="00F94D7A"/>
    <w:rsid w:val="00FE14F7"/>
    <w:rsid w:val="00FE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1FD87EE"/>
  <w15:docId w15:val="{7CB33A70-5852-5F42-82B4-C3214FE7C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F7602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F760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F7602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2F760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7602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CE202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ancestry.com/discoveryui-content/view/1732882:5187" TargetMode="External"/><Relationship Id="rId7" Type="http://schemas.openxmlformats.org/officeDocument/2006/relationships/hyperlink" Target="https://www.ancestry.com/discoveryui-content/view/17639887:61817" TargetMode="External"/><Relationship Id="rId2" Type="http://schemas.openxmlformats.org/officeDocument/2006/relationships/hyperlink" Target="https://www.ancestry.com/discoveryui-content/view/1062118:6482" TargetMode="External"/><Relationship Id="rId1" Type="http://schemas.openxmlformats.org/officeDocument/2006/relationships/hyperlink" Target="https://www.ancestry.com/discoveryui-content/view/18537754:2238" TargetMode="External"/><Relationship Id="rId6" Type="http://schemas.openxmlformats.org/officeDocument/2006/relationships/hyperlink" Target="http://www.11tharmoreddivision.com/history/41st_Tank_History.html" TargetMode="External"/><Relationship Id="rId5" Type="http://schemas.openxmlformats.org/officeDocument/2006/relationships/hyperlink" Target="https://www.findagrave.com/memorial/145598918/rudolph-e-schmitz" TargetMode="External"/><Relationship Id="rId4" Type="http://schemas.openxmlformats.org/officeDocument/2006/relationships/hyperlink" Target="https://www.ancestry.com/discoveryui-content/view/106223169:62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558B4E6-C05A-C84B-A54C-9D831EDAB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Kyley Brewer</cp:lastModifiedBy>
  <cp:revision>44</cp:revision>
  <dcterms:created xsi:type="dcterms:W3CDTF">2024-07-26T03:47:00Z</dcterms:created>
  <dcterms:modified xsi:type="dcterms:W3CDTF">2024-07-26T19:04:00Z</dcterms:modified>
</cp:coreProperties>
</file>