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93378" w:rsidRDefault="00000000">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Early Life</w:t>
      </w:r>
    </w:p>
    <w:p w14:paraId="00000002" w14:textId="75F27341" w:rsidR="00F93378"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Percy Roy Simpson was born </w:t>
      </w:r>
      <w:r w:rsidR="00D8751B">
        <w:rPr>
          <w:rFonts w:ascii="Times New Roman" w:eastAsia="Times New Roman" w:hAnsi="Times New Roman" w:cs="Times New Roman"/>
          <w:sz w:val="24"/>
          <w:szCs w:val="24"/>
        </w:rPr>
        <w:t>on 16</w:t>
      </w:r>
      <w:r w:rsidR="00D8751B" w:rsidRPr="00D8751B">
        <w:rPr>
          <w:rFonts w:ascii="Times New Roman" w:eastAsia="Times New Roman" w:hAnsi="Times New Roman" w:cs="Times New Roman"/>
          <w:sz w:val="24"/>
          <w:szCs w:val="24"/>
          <w:vertAlign w:val="superscript"/>
        </w:rPr>
        <w:t>th</w:t>
      </w:r>
      <w:r w:rsidR="00D875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May of 1896, in </w:t>
      </w:r>
      <w:r w:rsidR="00D8751B">
        <w:rPr>
          <w:rFonts w:ascii="Times New Roman" w:eastAsia="Times New Roman" w:hAnsi="Times New Roman" w:cs="Times New Roman"/>
          <w:sz w:val="24"/>
          <w:szCs w:val="24"/>
        </w:rPr>
        <w:t>L</w:t>
      </w:r>
      <w:r>
        <w:rPr>
          <w:rFonts w:ascii="Times New Roman" w:eastAsia="Times New Roman" w:hAnsi="Times New Roman" w:cs="Times New Roman"/>
          <w:sz w:val="24"/>
          <w:szCs w:val="24"/>
        </w:rPr>
        <w:t>owry, Minnesota.  His parents Robert and Marie were both born in Canada.</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When Percy was born, his father worked as a farmer, but as a child, the Simpsons moved back to Alberta, Canada, where Robert and Marie helped open a Sunday School at the Church of Christ in Ardley.</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Percy married Nellie Pierce in 1917, and the two took over the church in Ardley.</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w:t>
      </w:r>
      <w:r w:rsidR="00D8751B">
        <w:rPr>
          <w:rFonts w:ascii="Times New Roman" w:eastAsia="Times New Roman" w:hAnsi="Times New Roman" w:cs="Times New Roman"/>
          <w:sz w:val="24"/>
          <w:szCs w:val="24"/>
        </w:rPr>
        <w:t xml:space="preserve">Together Percy and Nellie had three children: Myrtle, Earl, and Donn. </w:t>
      </w:r>
      <w:r>
        <w:rPr>
          <w:rFonts w:ascii="Times New Roman" w:eastAsia="Times New Roman" w:hAnsi="Times New Roman" w:cs="Times New Roman"/>
          <w:sz w:val="24"/>
          <w:szCs w:val="24"/>
        </w:rPr>
        <w:t xml:space="preserve">Percy earned a BA from Spokane University before attending WSC. </w:t>
      </w:r>
      <w:r>
        <w:rPr>
          <w:rFonts w:ascii="Times New Roman" w:eastAsia="Times New Roman" w:hAnsi="Times New Roman" w:cs="Times New Roman"/>
          <w:sz w:val="24"/>
          <w:szCs w:val="24"/>
          <w:vertAlign w:val="superscript"/>
        </w:rPr>
        <w:footnoteReference w:id="4"/>
      </w:r>
    </w:p>
    <w:p w14:paraId="00000003" w14:textId="77777777" w:rsidR="00F93378" w:rsidRDefault="00000000">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WSC Experience</w:t>
      </w:r>
    </w:p>
    <w:p w14:paraId="00000004" w14:textId="32EB8885" w:rsidR="00F93378"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Percy enrolled in WSC in 1924 to earn his </w:t>
      </w:r>
      <w:r w:rsidR="00913735">
        <w:rPr>
          <w:rFonts w:ascii="Times New Roman" w:eastAsia="Times New Roman" w:hAnsi="Times New Roman" w:cs="Times New Roman"/>
          <w:sz w:val="24"/>
          <w:szCs w:val="24"/>
        </w:rPr>
        <w:t>master’s</w:t>
      </w:r>
      <w:r>
        <w:rPr>
          <w:rFonts w:ascii="Times New Roman" w:eastAsia="Times New Roman" w:hAnsi="Times New Roman" w:cs="Times New Roman"/>
          <w:sz w:val="24"/>
          <w:szCs w:val="24"/>
        </w:rPr>
        <w:t xml:space="preserve"> degree. At this time, he lived with his wife Nellie in Spokane, and appeared to take a break from ministry. While at WSC, he earned scholastic honors, which was for students who achieved “six hours of ‘A’, no grade below ‘C’ and 40 points.”</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He was also inducted into Phi Delta Kappa in 1925, </w:t>
      </w:r>
      <w:r w:rsidR="00913735">
        <w:rPr>
          <w:rFonts w:ascii="Times New Roman" w:eastAsia="Times New Roman" w:hAnsi="Times New Roman" w:cs="Times New Roman"/>
          <w:sz w:val="24"/>
          <w:szCs w:val="24"/>
        </w:rPr>
        <w:t>an</w:t>
      </w:r>
      <w:r>
        <w:rPr>
          <w:rFonts w:ascii="Times New Roman" w:eastAsia="Times New Roman" w:hAnsi="Times New Roman" w:cs="Times New Roman"/>
          <w:sz w:val="24"/>
          <w:szCs w:val="24"/>
        </w:rPr>
        <w:t xml:space="preserve"> honors society for education majors.</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He graduated with his Master’s in 1926, with his thesis “The true-false form of examination in education and psychology courses.”</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w:t>
      </w:r>
    </w:p>
    <w:p w14:paraId="00000005" w14:textId="77777777" w:rsidR="00F93378"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After graduating, he went on to preach at the Disciples in Christ Church for seven years. Then, he spent three years teaching mathematics and religion at Spokane University. </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w:t>
      </w:r>
    </w:p>
    <w:p w14:paraId="00000006" w14:textId="77777777" w:rsidR="00F93378" w:rsidRDefault="00000000">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Military Service</w:t>
      </w:r>
    </w:p>
    <w:p w14:paraId="00000007" w14:textId="3BD32378" w:rsidR="00F93378"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When his brother in Alberta died, Percy moved back to Canada to take care of the farm that had been left behind.</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He enlisted in the Canadian Active Service in 1940, at the age of 44. He served as a Gunner in the Canadian Royal Artillery. He was killed in action </w:t>
      </w:r>
      <w:r w:rsidR="00D8751B">
        <w:rPr>
          <w:rFonts w:ascii="Times New Roman" w:eastAsia="Times New Roman" w:hAnsi="Times New Roman" w:cs="Times New Roman"/>
          <w:sz w:val="24"/>
          <w:szCs w:val="24"/>
        </w:rPr>
        <w:t>on the 16</w:t>
      </w:r>
      <w:r w:rsidR="00D8751B" w:rsidRPr="00D8751B">
        <w:rPr>
          <w:rFonts w:ascii="Times New Roman" w:eastAsia="Times New Roman" w:hAnsi="Times New Roman" w:cs="Times New Roman"/>
          <w:sz w:val="24"/>
          <w:szCs w:val="24"/>
          <w:vertAlign w:val="superscript"/>
        </w:rPr>
        <w:t>th</w:t>
      </w:r>
      <w:r w:rsidR="00D8751B">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April </w:t>
      </w:r>
      <w:r w:rsidR="00D8751B">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1941, in Beckenham,</w:t>
      </w:r>
      <w:r w:rsidR="00913735">
        <w:rPr>
          <w:rFonts w:ascii="Times New Roman" w:eastAsia="Times New Roman" w:hAnsi="Times New Roman" w:cs="Times New Roman"/>
          <w:sz w:val="24"/>
          <w:szCs w:val="24"/>
        </w:rPr>
        <w:t xml:space="preserve"> Kent, in</w:t>
      </w:r>
      <w:r>
        <w:rPr>
          <w:rFonts w:ascii="Times New Roman" w:eastAsia="Times New Roman" w:hAnsi="Times New Roman" w:cs="Times New Roman"/>
          <w:sz w:val="24"/>
          <w:szCs w:val="24"/>
        </w:rPr>
        <w:t xml:space="preserve"> England</w:t>
      </w:r>
      <w:r w:rsidR="00913735">
        <w:rPr>
          <w:rFonts w:ascii="Times New Roman" w:eastAsia="Times New Roman" w:hAnsi="Times New Roman" w:cs="Times New Roman"/>
          <w:sz w:val="24"/>
          <w:szCs w:val="24"/>
        </w:rPr>
        <w:t xml:space="preserve"> where he was stationed at the time</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0"/>
      </w:r>
    </w:p>
    <w:p w14:paraId="00000008" w14:textId="77777777" w:rsidR="00F93378" w:rsidRDefault="00000000">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Burial, Recognition, and Legacy</w:t>
      </w:r>
    </w:p>
    <w:p w14:paraId="00000009" w14:textId="54F9327A" w:rsidR="00F93378"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Percy left behind both his parents, his wife Nellie, and two children, Myrtle and Earle. He has two burial sites. </w:t>
      </w:r>
      <w:r w:rsidR="00D8751B">
        <w:rPr>
          <w:rFonts w:ascii="Times New Roman" w:eastAsia="Times New Roman" w:hAnsi="Times New Roman" w:cs="Times New Roman"/>
          <w:sz w:val="24"/>
          <w:szCs w:val="24"/>
        </w:rPr>
        <w:t>One grave</w:t>
      </w:r>
      <w:r>
        <w:rPr>
          <w:rFonts w:ascii="Times New Roman" w:eastAsia="Times New Roman" w:hAnsi="Times New Roman" w:cs="Times New Roman"/>
          <w:sz w:val="24"/>
          <w:szCs w:val="24"/>
        </w:rPr>
        <w:t xml:space="preserve"> is marked in the Brookwood Military Cemetery in Surrey, UK, with the phrase “To leave in hearts we left behind is not to die.” His remains are in the Delburne Cemetery in Delburne, Alberta, where he is buried with his son, Donnie. Donnie passed away at the age of ten in 1938, after complications from a surgery.</w:t>
      </w:r>
      <w:r>
        <w:rPr>
          <w:rFonts w:ascii="Times New Roman" w:eastAsia="Times New Roman" w:hAnsi="Times New Roman" w:cs="Times New Roman"/>
          <w:sz w:val="24"/>
          <w:szCs w:val="24"/>
          <w:vertAlign w:val="superscript"/>
        </w:rPr>
        <w:footnoteReference w:id="11"/>
      </w:r>
    </w:p>
    <w:p w14:paraId="0000000A" w14:textId="77777777" w:rsidR="00F93378" w:rsidRDefault="0000000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w:t>
      </w:r>
    </w:p>
    <w:sectPr w:rsidR="00F93378">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7EEAE" w14:textId="77777777" w:rsidR="00CC4133" w:rsidRDefault="00CC4133">
      <w:pPr>
        <w:spacing w:line="240" w:lineRule="auto"/>
      </w:pPr>
      <w:r>
        <w:separator/>
      </w:r>
    </w:p>
  </w:endnote>
  <w:endnote w:type="continuationSeparator" w:id="0">
    <w:p w14:paraId="5CB7EC05" w14:textId="77777777" w:rsidR="00CC4133" w:rsidRDefault="00CC41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E" w14:textId="77777777" w:rsidR="00F93378" w:rsidRDefault="00F933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64A45" w14:textId="77777777" w:rsidR="00CC4133" w:rsidRDefault="00CC4133">
      <w:pPr>
        <w:spacing w:line="240" w:lineRule="auto"/>
      </w:pPr>
      <w:r>
        <w:separator/>
      </w:r>
    </w:p>
  </w:footnote>
  <w:footnote w:type="continuationSeparator" w:id="0">
    <w:p w14:paraId="7934964F" w14:textId="77777777" w:rsidR="00CC4133" w:rsidRDefault="00CC4133">
      <w:pPr>
        <w:spacing w:line="240" w:lineRule="auto"/>
      </w:pPr>
      <w:r>
        <w:continuationSeparator/>
      </w:r>
    </w:p>
  </w:footnote>
  <w:footnote w:id="1">
    <w:p w14:paraId="0000000B"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U.S. Census Bureau, Twelfth Census of the United States, Schedule No. 1-Population, </w:t>
      </w:r>
      <w:hyperlink r:id="rId1">
        <w:r>
          <w:rPr>
            <w:rFonts w:ascii="Times New Roman" w:eastAsia="Times New Roman" w:hAnsi="Times New Roman" w:cs="Times New Roman"/>
            <w:color w:val="1155CC"/>
            <w:u w:val="single"/>
          </w:rPr>
          <w:t>https://www.ancestry.com/discoveryui-content/view/26882496:7602</w:t>
        </w:r>
      </w:hyperlink>
      <w:r>
        <w:rPr>
          <w:rFonts w:ascii="Times New Roman" w:eastAsia="Times New Roman" w:hAnsi="Times New Roman" w:cs="Times New Roman"/>
        </w:rPr>
        <w:t xml:space="preserve"> (accessed June 2022).</w:t>
      </w:r>
    </w:p>
  </w:footnote>
  <w:footnote w:id="2">
    <w:p w14:paraId="0000000C"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Verna Allison, “Great Bend Church celebrates 110 years,” </w:t>
      </w:r>
      <w:r>
        <w:rPr>
          <w:rFonts w:ascii="Times New Roman" w:eastAsia="Times New Roman" w:hAnsi="Times New Roman" w:cs="Times New Roman"/>
          <w:i/>
        </w:rPr>
        <w:t xml:space="preserve">ECA Review, </w:t>
      </w:r>
      <w:r>
        <w:rPr>
          <w:rFonts w:ascii="Times New Roman" w:eastAsia="Times New Roman" w:hAnsi="Times New Roman" w:cs="Times New Roman"/>
        </w:rPr>
        <w:t xml:space="preserve">November 18, 2018, </w:t>
      </w:r>
      <w:hyperlink r:id="rId2">
        <w:r>
          <w:rPr>
            <w:rFonts w:ascii="Times New Roman" w:eastAsia="Times New Roman" w:hAnsi="Times New Roman" w:cs="Times New Roman"/>
            <w:color w:val="1155CC"/>
            <w:u w:val="single"/>
          </w:rPr>
          <w:t>https://ecareview.com/great-bend-church-celebrates-110-years/</w:t>
        </w:r>
      </w:hyperlink>
      <w:r>
        <w:rPr>
          <w:rFonts w:ascii="Times New Roman" w:eastAsia="Times New Roman" w:hAnsi="Times New Roman" w:cs="Times New Roman"/>
        </w:rPr>
        <w:t>. (accessed June 2022)</w:t>
      </w:r>
    </w:p>
  </w:footnote>
  <w:footnote w:id="3">
    <w:p w14:paraId="0000000D"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“Simpson-Pierce,” </w:t>
      </w:r>
      <w:r>
        <w:rPr>
          <w:rFonts w:ascii="Times New Roman" w:eastAsia="Times New Roman" w:hAnsi="Times New Roman" w:cs="Times New Roman"/>
          <w:i/>
        </w:rPr>
        <w:t>Calgary Herald</w:t>
      </w:r>
      <w:r>
        <w:rPr>
          <w:rFonts w:ascii="Times New Roman" w:eastAsia="Times New Roman" w:hAnsi="Times New Roman" w:cs="Times New Roman"/>
        </w:rPr>
        <w:t xml:space="preserve">, July 17, 1917, </w:t>
      </w:r>
      <w:hyperlink r:id="rId3">
        <w:r>
          <w:rPr>
            <w:rFonts w:ascii="Times New Roman" w:eastAsia="Times New Roman" w:hAnsi="Times New Roman" w:cs="Times New Roman"/>
            <w:color w:val="1155CC"/>
            <w:u w:val="single"/>
          </w:rPr>
          <w:t>https://www.ancestry.com/discoveryui-content/view/82991642:62227</w:t>
        </w:r>
      </w:hyperlink>
      <w:r>
        <w:rPr>
          <w:rFonts w:ascii="Times New Roman" w:eastAsia="Times New Roman" w:hAnsi="Times New Roman" w:cs="Times New Roman"/>
        </w:rPr>
        <w:t xml:space="preserve"> (accessed June 2022).</w:t>
      </w:r>
    </w:p>
  </w:footnote>
  <w:footnote w:id="4">
    <w:p w14:paraId="0000000F" w14:textId="77777777" w:rsidR="00F93378" w:rsidRDefault="00000000">
      <w:pPr>
        <w:spacing w:line="240" w:lineRule="auto"/>
        <w:rPr>
          <w:sz w:val="20"/>
          <w:szCs w:val="20"/>
        </w:rPr>
      </w:pPr>
      <w:r>
        <w:rPr>
          <w:vertAlign w:val="superscript"/>
        </w:rPr>
        <w:footnoteRef/>
      </w:r>
      <w:r>
        <w:rPr>
          <w:rFonts w:ascii="Times New Roman" w:eastAsia="Times New Roman" w:hAnsi="Times New Roman" w:cs="Times New Roman"/>
        </w:rPr>
        <w:t xml:space="preserve"> Stanley Todd to Artillery Training Centre, Department of National Defense, April 23, 1940, Canadian Virtual War Memorial, </w:t>
      </w:r>
      <w:hyperlink r:id="rId4">
        <w:r>
          <w:rPr>
            <w:rFonts w:ascii="Times New Roman" w:eastAsia="Times New Roman" w:hAnsi="Times New Roman" w:cs="Times New Roman"/>
            <w:color w:val="1155CC"/>
            <w:u w:val="single"/>
          </w:rPr>
          <w:t>https://www.veterans.gc.ca/eng/remembrance/memorials/canadian-virtual-war-memorial/detail/2928930</w:t>
        </w:r>
      </w:hyperlink>
      <w:r>
        <w:rPr>
          <w:rFonts w:ascii="Times New Roman" w:eastAsia="Times New Roman" w:hAnsi="Times New Roman" w:cs="Times New Roman"/>
        </w:rPr>
        <w:t>, (accessed June 2022).</w:t>
      </w:r>
    </w:p>
  </w:footnote>
  <w:footnote w:id="5">
    <w:p w14:paraId="00000010"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“Students Attaining Scholarship Honors Named by Registrar,” </w:t>
      </w:r>
      <w:r>
        <w:rPr>
          <w:rFonts w:ascii="Times New Roman" w:eastAsia="Times New Roman" w:hAnsi="Times New Roman" w:cs="Times New Roman"/>
          <w:i/>
        </w:rPr>
        <w:t>The Evergreen</w:t>
      </w:r>
      <w:r>
        <w:rPr>
          <w:rFonts w:ascii="Times New Roman" w:eastAsia="Times New Roman" w:hAnsi="Times New Roman" w:cs="Times New Roman"/>
        </w:rPr>
        <w:t xml:space="preserve">, March 27, 1925, </w:t>
      </w:r>
      <w:hyperlink r:id="rId5">
        <w:r>
          <w:rPr>
            <w:rFonts w:ascii="Times New Roman" w:eastAsia="Times New Roman" w:hAnsi="Times New Roman" w:cs="Times New Roman"/>
            <w:color w:val="1155CC"/>
            <w:u w:val="single"/>
          </w:rPr>
          <w:t>https://content.libraries.wsu.edu/digital/collection/evergreens/id/6468/rec/3</w:t>
        </w:r>
      </w:hyperlink>
      <w:r>
        <w:rPr>
          <w:rFonts w:ascii="Times New Roman" w:eastAsia="Times New Roman" w:hAnsi="Times New Roman" w:cs="Times New Roman"/>
        </w:rPr>
        <w:t xml:space="preserve"> (accessed June 2022).</w:t>
      </w:r>
    </w:p>
  </w:footnote>
  <w:footnote w:id="6">
    <w:p w14:paraId="00000011"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“Phi Delta Kappa,” The Evergreen, January 23, 1925, </w:t>
      </w:r>
      <w:hyperlink r:id="rId6">
        <w:r>
          <w:rPr>
            <w:rFonts w:ascii="Times New Roman" w:eastAsia="Times New Roman" w:hAnsi="Times New Roman" w:cs="Times New Roman"/>
            <w:color w:val="1155CC"/>
            <w:u w:val="single"/>
          </w:rPr>
          <w:t>https://content.libraries.wsu.edu/digital/collection/evergreens/id/6468/rec/3</w:t>
        </w:r>
      </w:hyperlink>
      <w:r>
        <w:rPr>
          <w:rFonts w:ascii="Times New Roman" w:eastAsia="Times New Roman" w:hAnsi="Times New Roman" w:cs="Times New Roman"/>
        </w:rPr>
        <w:t xml:space="preserve"> (accessed June 2022).</w:t>
      </w:r>
    </w:p>
  </w:footnote>
  <w:footnote w:id="7">
    <w:p w14:paraId="00000012" w14:textId="77777777" w:rsidR="00F93378" w:rsidRDefault="00000000">
      <w:pPr>
        <w:shd w:val="clear" w:color="auto" w:fill="FFFFFF"/>
        <w:spacing w:line="240" w:lineRule="auto"/>
        <w:rPr>
          <w:rFonts w:ascii="Times New Roman" w:eastAsia="Times New Roman" w:hAnsi="Times New Roman" w:cs="Times New Roman"/>
          <w:color w:val="3A3A3A"/>
        </w:rPr>
      </w:pPr>
      <w:r>
        <w:rPr>
          <w:vertAlign w:val="superscript"/>
        </w:rPr>
        <w:footnoteRef/>
      </w:r>
      <w:r>
        <w:rPr>
          <w:rFonts w:ascii="Times New Roman" w:eastAsia="Times New Roman" w:hAnsi="Times New Roman" w:cs="Times New Roman"/>
          <w:color w:val="3A3A3A"/>
        </w:rPr>
        <w:t xml:space="preserve"> Simpson, Percy Roy. “The True-False Form of Examination in Education and Psychology Courses.” Washington State University, 1925.</w:t>
      </w:r>
    </w:p>
    <w:p w14:paraId="00000013" w14:textId="77777777" w:rsidR="00F93378" w:rsidRDefault="00F93378">
      <w:pPr>
        <w:spacing w:before="100" w:after="100" w:line="480" w:lineRule="auto"/>
        <w:ind w:left="160" w:right="120"/>
        <w:rPr>
          <w:color w:val="464E54"/>
          <w:sz w:val="27"/>
          <w:szCs w:val="27"/>
          <w:highlight w:val="white"/>
        </w:rPr>
      </w:pPr>
    </w:p>
    <w:p w14:paraId="00000014" w14:textId="77777777" w:rsidR="00F93378" w:rsidRDefault="00F93378">
      <w:pPr>
        <w:spacing w:line="240" w:lineRule="auto"/>
        <w:rPr>
          <w:sz w:val="20"/>
          <w:szCs w:val="20"/>
        </w:rPr>
      </w:pPr>
    </w:p>
  </w:footnote>
  <w:footnote w:id="8">
    <w:p w14:paraId="00000015"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Stanley Todd to Artillery Training Centre.</w:t>
      </w:r>
    </w:p>
  </w:footnote>
  <w:footnote w:id="9">
    <w:p w14:paraId="00000016"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Stanley Todd to Artillery Training Centre. </w:t>
      </w:r>
    </w:p>
  </w:footnote>
  <w:footnote w:id="10">
    <w:p w14:paraId="00000017" w14:textId="77777777" w:rsidR="00F93378"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Percy Roy Simpson, </w:t>
      </w:r>
      <w:r>
        <w:rPr>
          <w:rFonts w:ascii="Times New Roman" w:eastAsia="Times New Roman" w:hAnsi="Times New Roman" w:cs="Times New Roman"/>
          <w:i/>
        </w:rPr>
        <w:t>Find a Grave</w:t>
      </w:r>
      <w:r>
        <w:rPr>
          <w:rFonts w:ascii="Times New Roman" w:eastAsia="Times New Roman" w:hAnsi="Times New Roman" w:cs="Times New Roman"/>
        </w:rPr>
        <w:t xml:space="preserve">, </w:t>
      </w:r>
      <w:hyperlink r:id="rId7">
        <w:r>
          <w:rPr>
            <w:rFonts w:ascii="Times New Roman" w:eastAsia="Times New Roman" w:hAnsi="Times New Roman" w:cs="Times New Roman"/>
            <w:color w:val="1155CC"/>
            <w:u w:val="single"/>
          </w:rPr>
          <w:t>https://www.findagrave.com/memorial/131177341/percy-roy-simpson</w:t>
        </w:r>
      </w:hyperlink>
      <w:r>
        <w:rPr>
          <w:rFonts w:ascii="Times New Roman" w:eastAsia="Times New Roman" w:hAnsi="Times New Roman" w:cs="Times New Roman"/>
        </w:rPr>
        <w:t xml:space="preserve"> (accessed June 2022).</w:t>
      </w:r>
    </w:p>
  </w:footnote>
  <w:footnote w:id="11">
    <w:p w14:paraId="00000018" w14:textId="77777777" w:rsidR="00F93378"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rPr>
        <w:t>Provincial Briefs,”</w:t>
      </w:r>
      <w:r>
        <w:rPr>
          <w:rFonts w:ascii="Times New Roman" w:eastAsia="Times New Roman" w:hAnsi="Times New Roman" w:cs="Times New Roman"/>
          <w:i/>
        </w:rPr>
        <w:t xml:space="preserve"> Edmonton Journal,</w:t>
      </w:r>
      <w:r>
        <w:rPr>
          <w:rFonts w:ascii="Times New Roman" w:eastAsia="Times New Roman" w:hAnsi="Times New Roman" w:cs="Times New Roman"/>
        </w:rPr>
        <w:t xml:space="preserve"> July 29, 1938, </w:t>
      </w:r>
      <w:hyperlink r:id="rId8">
        <w:r>
          <w:rPr>
            <w:rFonts w:ascii="Times New Roman" w:eastAsia="Times New Roman" w:hAnsi="Times New Roman" w:cs="Times New Roman"/>
            <w:color w:val="1155CC"/>
            <w:u w:val="single"/>
          </w:rPr>
          <w:t>https://www.newspapers.com/image/469572590/?terms=%22percy%20simpson%22&amp;match=1</w:t>
        </w:r>
      </w:hyperlink>
      <w:r>
        <w:rPr>
          <w:rFonts w:ascii="Times New Roman" w:eastAsia="Times New Roman" w:hAnsi="Times New Roman" w:cs="Times New Roman"/>
        </w:rPr>
        <w:t xml:space="preserve"> (accessed August 2022)</w:t>
      </w:r>
      <w:r>
        <w:rPr>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378"/>
    <w:rsid w:val="00913735"/>
    <w:rsid w:val="00CC4133"/>
    <w:rsid w:val="00D8751B"/>
    <w:rsid w:val="00E036D3"/>
    <w:rsid w:val="00F93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14C195"/>
  <w15:docId w15:val="{7CB33A70-5852-5F42-82B4-C3214FE7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newspapers.com/image/469572590/?terms=%22percy%20simpson%22&amp;match=1" TargetMode="External"/><Relationship Id="rId3" Type="http://schemas.openxmlformats.org/officeDocument/2006/relationships/hyperlink" Target="https://www.ancestry.com/discoveryui-content/view/82991642:62227" TargetMode="External"/><Relationship Id="rId7" Type="http://schemas.openxmlformats.org/officeDocument/2006/relationships/hyperlink" Target="https://www.findagrave.com/memorial/131177341/percy-roy-simpson" TargetMode="External"/><Relationship Id="rId2" Type="http://schemas.openxmlformats.org/officeDocument/2006/relationships/hyperlink" Target="https://ecareview.com/great-bend-church-celebrates-110-years/" TargetMode="External"/><Relationship Id="rId1" Type="http://schemas.openxmlformats.org/officeDocument/2006/relationships/hyperlink" Target="https://www.ancestry.com/discoveryui-content/view/26882496:7602" TargetMode="External"/><Relationship Id="rId6" Type="http://schemas.openxmlformats.org/officeDocument/2006/relationships/hyperlink" Target="https://content.libraries.wsu.edu/digital/collection/evergreens/id/6468/rec/3" TargetMode="External"/><Relationship Id="rId5" Type="http://schemas.openxmlformats.org/officeDocument/2006/relationships/hyperlink" Target="https://content.libraries.wsu.edu/digital/collection/evergreens/id/6468/rec/3" TargetMode="External"/><Relationship Id="rId4" Type="http://schemas.openxmlformats.org/officeDocument/2006/relationships/hyperlink" Target="https://www.veterans.gc.ca/eng/remembrance/memorials/canadian-virtual-war-memorial/detail/29289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Kyley Brewer</cp:lastModifiedBy>
  <cp:revision>3</cp:revision>
  <dcterms:created xsi:type="dcterms:W3CDTF">2024-07-26T03:32:00Z</dcterms:created>
  <dcterms:modified xsi:type="dcterms:W3CDTF">2024-07-26T03:46:00Z</dcterms:modified>
</cp:coreProperties>
</file>