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6CCE93" w14:textId="75158652" w:rsidR="00A033B4" w:rsidRPr="000A0B8A" w:rsidRDefault="00A033B4" w:rsidP="00A033B4">
      <w:pPr>
        <w:spacing w:line="480" w:lineRule="auto"/>
        <w:jc w:val="center"/>
        <w:rPr>
          <w:rFonts w:ascii="Times New Roman" w:hAnsi="Times New Roman" w:cs="Times New Roman"/>
          <w:b/>
          <w:bCs/>
        </w:rPr>
      </w:pPr>
      <w:r>
        <w:rPr>
          <w:rFonts w:ascii="Times New Roman" w:hAnsi="Times New Roman" w:cs="Times New Roman"/>
          <w:b/>
          <w:bCs/>
        </w:rPr>
        <w:t>Stephen Forest Daniel</w:t>
      </w:r>
    </w:p>
    <w:p w14:paraId="783DB930" w14:textId="77777777" w:rsidR="00A033B4" w:rsidRDefault="00A033B4" w:rsidP="00A033B4">
      <w:pPr>
        <w:spacing w:line="480" w:lineRule="auto"/>
        <w:rPr>
          <w:rFonts w:ascii="Times New Roman" w:hAnsi="Times New Roman" w:cs="Times New Roman"/>
        </w:rPr>
      </w:pPr>
      <w:r w:rsidRPr="000A0B8A">
        <w:rPr>
          <w:rFonts w:ascii="Times New Roman" w:hAnsi="Times New Roman" w:cs="Times New Roman"/>
          <w:b/>
          <w:bCs/>
        </w:rPr>
        <w:t>Childhood and Life before WSC</w:t>
      </w:r>
      <w:r>
        <w:rPr>
          <w:rFonts w:ascii="Times New Roman" w:hAnsi="Times New Roman" w:cs="Times New Roman"/>
        </w:rPr>
        <w:t xml:space="preserve"> </w:t>
      </w:r>
    </w:p>
    <w:p w14:paraId="31C21D2F" w14:textId="111B510A" w:rsidR="002D026C" w:rsidRPr="00833C61" w:rsidRDefault="00833C61" w:rsidP="00A033B4">
      <w:pPr>
        <w:spacing w:line="480" w:lineRule="auto"/>
        <w:rPr>
          <w:rFonts w:ascii="Times New Roman" w:hAnsi="Times New Roman" w:cs="Times New Roman"/>
        </w:rPr>
      </w:pPr>
      <w:r>
        <w:rPr>
          <w:rFonts w:ascii="Times New Roman" w:hAnsi="Times New Roman" w:cs="Times New Roman"/>
        </w:rPr>
        <w:tab/>
        <w:t>Stephen Forest Daniel was born 7</w:t>
      </w:r>
      <w:r w:rsidRPr="00833C61">
        <w:rPr>
          <w:rFonts w:ascii="Times New Roman" w:hAnsi="Times New Roman" w:cs="Times New Roman"/>
          <w:vertAlign w:val="superscript"/>
        </w:rPr>
        <w:t>th</w:t>
      </w:r>
      <w:r>
        <w:rPr>
          <w:rFonts w:ascii="Times New Roman" w:hAnsi="Times New Roman" w:cs="Times New Roman"/>
        </w:rPr>
        <w:t xml:space="preserve"> of </w:t>
      </w:r>
      <w:r w:rsidR="00E51543">
        <w:rPr>
          <w:rFonts w:ascii="Times New Roman" w:hAnsi="Times New Roman" w:cs="Times New Roman"/>
        </w:rPr>
        <w:t>June</w:t>
      </w:r>
      <w:r>
        <w:rPr>
          <w:rFonts w:ascii="Times New Roman" w:hAnsi="Times New Roman" w:cs="Times New Roman"/>
        </w:rPr>
        <w:t xml:space="preserve"> 1922 in Jackson County, Missouri.</w:t>
      </w:r>
      <w:r w:rsidR="00882531">
        <w:rPr>
          <w:rStyle w:val="FootnoteReference"/>
          <w:rFonts w:ascii="Times New Roman" w:hAnsi="Times New Roman" w:cs="Times New Roman"/>
        </w:rPr>
        <w:footnoteReference w:id="1"/>
      </w:r>
      <w:r>
        <w:rPr>
          <w:rFonts w:ascii="Times New Roman" w:hAnsi="Times New Roman" w:cs="Times New Roman"/>
        </w:rPr>
        <w:t xml:space="preserve"> The second child</w:t>
      </w:r>
      <w:r w:rsidR="001418B2">
        <w:rPr>
          <w:rFonts w:ascii="Times New Roman" w:hAnsi="Times New Roman" w:cs="Times New Roman"/>
        </w:rPr>
        <w:t>,</w:t>
      </w:r>
      <w:r>
        <w:rPr>
          <w:rFonts w:ascii="Times New Roman" w:hAnsi="Times New Roman" w:cs="Times New Roman"/>
        </w:rPr>
        <w:t xml:space="preserve"> and only son</w:t>
      </w:r>
      <w:r w:rsidR="001418B2">
        <w:rPr>
          <w:rFonts w:ascii="Times New Roman" w:hAnsi="Times New Roman" w:cs="Times New Roman"/>
        </w:rPr>
        <w:t>,</w:t>
      </w:r>
      <w:r>
        <w:rPr>
          <w:rFonts w:ascii="Times New Roman" w:hAnsi="Times New Roman" w:cs="Times New Roman"/>
        </w:rPr>
        <w:t xml:space="preserve"> of parents Stephen J</w:t>
      </w:r>
      <w:r w:rsidR="00E51543">
        <w:rPr>
          <w:rFonts w:ascii="Times New Roman" w:hAnsi="Times New Roman" w:cs="Times New Roman"/>
        </w:rPr>
        <w:t>ohn</w:t>
      </w:r>
      <w:r>
        <w:rPr>
          <w:rFonts w:ascii="Times New Roman" w:hAnsi="Times New Roman" w:cs="Times New Roman"/>
        </w:rPr>
        <w:t xml:space="preserve"> Daniel and Berenice F</w:t>
      </w:r>
      <w:r w:rsidR="00E51543">
        <w:rPr>
          <w:rFonts w:ascii="Times New Roman" w:hAnsi="Times New Roman" w:cs="Times New Roman"/>
        </w:rPr>
        <w:t>annie</w:t>
      </w:r>
      <w:r>
        <w:rPr>
          <w:rFonts w:ascii="Times New Roman" w:hAnsi="Times New Roman" w:cs="Times New Roman"/>
        </w:rPr>
        <w:t xml:space="preserve"> Daniel (nee Boothe), Stephen was born in Independence</w:t>
      </w:r>
      <w:r w:rsidR="00403CB9">
        <w:rPr>
          <w:rFonts w:ascii="Times New Roman" w:hAnsi="Times New Roman" w:cs="Times New Roman"/>
        </w:rPr>
        <w:t>,</w:t>
      </w:r>
      <w:r>
        <w:rPr>
          <w:rFonts w:ascii="Times New Roman" w:hAnsi="Times New Roman" w:cs="Times New Roman"/>
        </w:rPr>
        <w:t xml:space="preserve"> M</w:t>
      </w:r>
      <w:r w:rsidR="00403CB9">
        <w:rPr>
          <w:rFonts w:ascii="Times New Roman" w:hAnsi="Times New Roman" w:cs="Times New Roman"/>
        </w:rPr>
        <w:t>issouri</w:t>
      </w:r>
      <w:r>
        <w:rPr>
          <w:rFonts w:ascii="Times New Roman" w:hAnsi="Times New Roman" w:cs="Times New Roman"/>
        </w:rPr>
        <w:t>,</w:t>
      </w:r>
      <w:r w:rsidR="00E51543">
        <w:rPr>
          <w:rFonts w:ascii="Times New Roman" w:hAnsi="Times New Roman" w:cs="Times New Roman"/>
        </w:rPr>
        <w:t xml:space="preserve"> in a suburb that is now</w:t>
      </w:r>
      <w:r>
        <w:rPr>
          <w:rFonts w:ascii="Times New Roman" w:hAnsi="Times New Roman" w:cs="Times New Roman"/>
        </w:rPr>
        <w:t xml:space="preserve"> a part of Kansas City.</w:t>
      </w:r>
      <w:r w:rsidR="00882531">
        <w:rPr>
          <w:rStyle w:val="FootnoteReference"/>
          <w:rFonts w:ascii="Times New Roman" w:hAnsi="Times New Roman" w:cs="Times New Roman"/>
        </w:rPr>
        <w:footnoteReference w:id="2"/>
      </w:r>
      <w:r w:rsidR="00882531">
        <w:rPr>
          <w:rFonts w:ascii="Times New Roman" w:hAnsi="Times New Roman" w:cs="Times New Roman"/>
        </w:rPr>
        <w:t xml:space="preserve"> Stephen was named after his father and maternal grandfather.</w:t>
      </w:r>
      <w:r w:rsidR="00882531">
        <w:rPr>
          <w:rStyle w:val="FootnoteReference"/>
          <w:rFonts w:ascii="Times New Roman" w:hAnsi="Times New Roman" w:cs="Times New Roman"/>
        </w:rPr>
        <w:footnoteReference w:id="3"/>
      </w:r>
      <w:r w:rsidR="00882531">
        <w:rPr>
          <w:rFonts w:ascii="Times New Roman" w:hAnsi="Times New Roman" w:cs="Times New Roman"/>
        </w:rPr>
        <w:t xml:space="preserve"> His family, on both sides</w:t>
      </w:r>
      <w:r w:rsidR="007B0452">
        <w:rPr>
          <w:rFonts w:ascii="Times New Roman" w:hAnsi="Times New Roman" w:cs="Times New Roman"/>
        </w:rPr>
        <w:t>,</w:t>
      </w:r>
      <w:r w:rsidR="00882531">
        <w:rPr>
          <w:rFonts w:ascii="Times New Roman" w:hAnsi="Times New Roman" w:cs="Times New Roman"/>
        </w:rPr>
        <w:t xml:space="preserve"> were multi-generation Missourians, relocating to Missouri in the early 18</w:t>
      </w:r>
      <w:r w:rsidR="00882531" w:rsidRPr="00882531">
        <w:rPr>
          <w:rFonts w:ascii="Times New Roman" w:hAnsi="Times New Roman" w:cs="Times New Roman"/>
          <w:vertAlign w:val="superscript"/>
        </w:rPr>
        <w:t>th</w:t>
      </w:r>
      <w:r w:rsidR="00882531">
        <w:rPr>
          <w:rFonts w:ascii="Times New Roman" w:hAnsi="Times New Roman" w:cs="Times New Roman"/>
        </w:rPr>
        <w:t xml:space="preserve"> century from Virginia and Indiana.</w:t>
      </w:r>
      <w:r w:rsidR="00882531">
        <w:rPr>
          <w:rStyle w:val="FootnoteReference"/>
          <w:rFonts w:ascii="Times New Roman" w:hAnsi="Times New Roman" w:cs="Times New Roman"/>
        </w:rPr>
        <w:footnoteReference w:id="4"/>
      </w:r>
      <w:r w:rsidR="00882531">
        <w:rPr>
          <w:rFonts w:ascii="Times New Roman" w:hAnsi="Times New Roman" w:cs="Times New Roman"/>
        </w:rPr>
        <w:t xml:space="preserve"> </w:t>
      </w:r>
      <w:r w:rsidR="0023749E">
        <w:rPr>
          <w:rFonts w:ascii="Times New Roman" w:hAnsi="Times New Roman" w:cs="Times New Roman"/>
        </w:rPr>
        <w:t>Stephen’s older sister, Mary Leona was born</w:t>
      </w:r>
      <w:r w:rsidR="00E51543">
        <w:rPr>
          <w:rFonts w:ascii="Times New Roman" w:hAnsi="Times New Roman" w:cs="Times New Roman"/>
        </w:rPr>
        <w:t xml:space="preserve"> in 1921</w:t>
      </w:r>
      <w:r w:rsidR="00FA7482">
        <w:rPr>
          <w:rFonts w:ascii="Times New Roman" w:hAnsi="Times New Roman" w:cs="Times New Roman"/>
        </w:rPr>
        <w:t xml:space="preserve"> a year after his parents were married</w:t>
      </w:r>
      <w:r w:rsidR="00E51543">
        <w:rPr>
          <w:rFonts w:ascii="Times New Roman" w:hAnsi="Times New Roman" w:cs="Times New Roman"/>
        </w:rPr>
        <w:t>.</w:t>
      </w:r>
      <w:r w:rsidR="0023749E">
        <w:rPr>
          <w:rFonts w:ascii="Times New Roman" w:hAnsi="Times New Roman" w:cs="Times New Roman"/>
        </w:rPr>
        <w:t xml:space="preserve"> </w:t>
      </w:r>
      <w:r w:rsidR="00E51543">
        <w:rPr>
          <w:rFonts w:ascii="Times New Roman" w:hAnsi="Times New Roman" w:cs="Times New Roman"/>
        </w:rPr>
        <w:t>The</w:t>
      </w:r>
      <w:r w:rsidR="0023749E">
        <w:rPr>
          <w:rFonts w:ascii="Times New Roman" w:hAnsi="Times New Roman" w:cs="Times New Roman"/>
        </w:rPr>
        <w:t xml:space="preserve"> siblings grew up in Independence, moving infrequently and enjoying a fulfilling and stable childhood. While few records remain of Stephen’s early life, </w:t>
      </w:r>
      <w:r w:rsidR="00D945A9">
        <w:rPr>
          <w:rFonts w:ascii="Times New Roman" w:hAnsi="Times New Roman" w:cs="Times New Roman"/>
        </w:rPr>
        <w:t xml:space="preserve">he does appear often in his </w:t>
      </w:r>
      <w:r w:rsidR="00640F7F">
        <w:rPr>
          <w:rFonts w:ascii="Times New Roman" w:hAnsi="Times New Roman" w:cs="Times New Roman"/>
        </w:rPr>
        <w:t>high school</w:t>
      </w:r>
      <w:r w:rsidR="00D945A9">
        <w:rPr>
          <w:rFonts w:ascii="Times New Roman" w:hAnsi="Times New Roman" w:cs="Times New Roman"/>
        </w:rPr>
        <w:t xml:space="preserve"> yearbook where he displayed an early affinity for sports. </w:t>
      </w:r>
      <w:r w:rsidR="00E00C4C">
        <w:rPr>
          <w:rFonts w:ascii="Times New Roman" w:hAnsi="Times New Roman" w:cs="Times New Roman"/>
        </w:rPr>
        <w:t xml:space="preserve">In his senior year at Williams </w:t>
      </w:r>
      <w:proofErr w:type="spellStart"/>
      <w:r w:rsidR="002D026C">
        <w:rPr>
          <w:rFonts w:ascii="Times New Roman" w:hAnsi="Times New Roman" w:cs="Times New Roman"/>
        </w:rPr>
        <w:t>Crisman</w:t>
      </w:r>
      <w:proofErr w:type="spellEnd"/>
      <w:r w:rsidR="00E00C4C">
        <w:rPr>
          <w:rFonts w:ascii="Times New Roman" w:hAnsi="Times New Roman" w:cs="Times New Roman"/>
        </w:rPr>
        <w:t xml:space="preserve"> High School, Stephen achieved a score 975 in his school’s annual gym letter test, being outscored by only one person.</w:t>
      </w:r>
      <w:r w:rsidR="00E00C4C">
        <w:rPr>
          <w:rStyle w:val="FootnoteReference"/>
          <w:rFonts w:ascii="Times New Roman" w:hAnsi="Times New Roman" w:cs="Times New Roman"/>
        </w:rPr>
        <w:footnoteReference w:id="5"/>
      </w:r>
      <w:r w:rsidR="00E00C4C">
        <w:rPr>
          <w:rFonts w:ascii="Times New Roman" w:hAnsi="Times New Roman" w:cs="Times New Roman"/>
        </w:rPr>
        <w:t xml:space="preserve"> </w:t>
      </w:r>
      <w:r w:rsidR="00D945A9">
        <w:rPr>
          <w:rFonts w:ascii="Times New Roman" w:hAnsi="Times New Roman" w:cs="Times New Roman"/>
        </w:rPr>
        <w:t xml:space="preserve">Stephen </w:t>
      </w:r>
      <w:r w:rsidR="00E00C4C">
        <w:rPr>
          <w:rFonts w:ascii="Times New Roman" w:hAnsi="Times New Roman" w:cs="Times New Roman"/>
        </w:rPr>
        <w:t xml:space="preserve">also </w:t>
      </w:r>
      <w:r w:rsidR="00D945A9">
        <w:rPr>
          <w:rFonts w:ascii="Times New Roman" w:hAnsi="Times New Roman" w:cs="Times New Roman"/>
        </w:rPr>
        <w:t xml:space="preserve">played </w:t>
      </w:r>
      <w:r w:rsidR="00E00C4C">
        <w:rPr>
          <w:rFonts w:ascii="Times New Roman" w:hAnsi="Times New Roman" w:cs="Times New Roman"/>
        </w:rPr>
        <w:t>basketball in his schools noon league.</w:t>
      </w:r>
      <w:r w:rsidR="00E00C4C">
        <w:rPr>
          <w:rStyle w:val="FootnoteReference"/>
          <w:rFonts w:ascii="Times New Roman" w:hAnsi="Times New Roman" w:cs="Times New Roman"/>
        </w:rPr>
        <w:footnoteReference w:id="6"/>
      </w:r>
      <w:r w:rsidR="00E00C4C">
        <w:rPr>
          <w:rFonts w:ascii="Times New Roman" w:hAnsi="Times New Roman" w:cs="Times New Roman"/>
        </w:rPr>
        <w:t xml:space="preserve"> His team, the “South Siders,” won the AA league and in the same semester Stephen individually won a class aerial darts tournament, competing in the school final.</w:t>
      </w:r>
      <w:r w:rsidR="00E00C4C">
        <w:rPr>
          <w:rStyle w:val="FootnoteReference"/>
          <w:rFonts w:ascii="Times New Roman" w:hAnsi="Times New Roman" w:cs="Times New Roman"/>
        </w:rPr>
        <w:footnoteReference w:id="7"/>
      </w:r>
      <w:r w:rsidR="002D026C">
        <w:rPr>
          <w:rFonts w:ascii="Times New Roman" w:hAnsi="Times New Roman" w:cs="Times New Roman"/>
        </w:rPr>
        <w:t xml:space="preserve"> After high school, Stephen worked for a brief time at the Lake City Ordinance Plant (established by </w:t>
      </w:r>
      <w:r w:rsidR="002D026C">
        <w:rPr>
          <w:rFonts w:ascii="Times New Roman" w:hAnsi="Times New Roman" w:cs="Times New Roman"/>
        </w:rPr>
        <w:lastRenderedPageBreak/>
        <w:t xml:space="preserve">Remington Arms in 1941) testing and developing small caliber ammunition for the US Army. Around the end of 1942, beginning of 1943, Stephen enlisted in the Army. </w:t>
      </w:r>
    </w:p>
    <w:p w14:paraId="228999DB" w14:textId="77777777" w:rsidR="00A033B4" w:rsidRDefault="00A033B4" w:rsidP="00A033B4">
      <w:pPr>
        <w:spacing w:line="480" w:lineRule="auto"/>
        <w:rPr>
          <w:rFonts w:ascii="Times New Roman" w:hAnsi="Times New Roman" w:cs="Times New Roman"/>
          <w:b/>
          <w:bCs/>
        </w:rPr>
      </w:pPr>
      <w:r w:rsidRPr="000A0B8A">
        <w:rPr>
          <w:rFonts w:ascii="Times New Roman" w:hAnsi="Times New Roman" w:cs="Times New Roman"/>
          <w:b/>
          <w:bCs/>
        </w:rPr>
        <w:t>Experience at WSC</w:t>
      </w:r>
    </w:p>
    <w:p w14:paraId="725F3BB5" w14:textId="40C61E09" w:rsidR="00355EA0" w:rsidRDefault="00355EA0" w:rsidP="00A033B4">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A</w:t>
      </w:r>
      <w:r w:rsidR="002D026C">
        <w:rPr>
          <w:rFonts w:ascii="Times New Roman" w:hAnsi="Times New Roman" w:cs="Times New Roman"/>
        </w:rPr>
        <w:t>s a part of</w:t>
      </w:r>
      <w:r>
        <w:rPr>
          <w:rFonts w:ascii="Times New Roman" w:hAnsi="Times New Roman" w:cs="Times New Roman"/>
        </w:rPr>
        <w:t xml:space="preserve"> </w:t>
      </w:r>
      <w:r w:rsidR="002D026C">
        <w:rPr>
          <w:rFonts w:ascii="Times New Roman" w:hAnsi="Times New Roman" w:cs="Times New Roman"/>
        </w:rPr>
        <w:t>enlisting</w:t>
      </w:r>
      <w:r>
        <w:rPr>
          <w:rFonts w:ascii="Times New Roman" w:hAnsi="Times New Roman" w:cs="Times New Roman"/>
        </w:rPr>
        <w:t xml:space="preserve"> in the United States Army</w:t>
      </w:r>
      <w:r w:rsidR="002D026C">
        <w:rPr>
          <w:rFonts w:ascii="Times New Roman" w:hAnsi="Times New Roman" w:cs="Times New Roman"/>
        </w:rPr>
        <w:t xml:space="preserve">, Stephen </w:t>
      </w:r>
      <w:r>
        <w:rPr>
          <w:rFonts w:ascii="Times New Roman" w:hAnsi="Times New Roman" w:cs="Times New Roman"/>
        </w:rPr>
        <w:t>tested into the Army Specialized Training Program (ASTP). ASTP was a nationally funded program that sought to produce specialty-trained infantry men for the war-effort on a reduced timeline.</w:t>
      </w:r>
      <w:r w:rsidR="00D357B8">
        <w:rPr>
          <w:rFonts w:ascii="Times New Roman" w:hAnsi="Times New Roman" w:cs="Times New Roman"/>
        </w:rPr>
        <w:t xml:space="preserve"> Although the program advertised itself as a pipeline leading to Officer Candidate school, the primary goal of the program was to incentive potential specialists. </w:t>
      </w:r>
      <w:r w:rsidR="00681254">
        <w:rPr>
          <w:rFonts w:ascii="Times New Roman" w:hAnsi="Times New Roman" w:cs="Times New Roman"/>
        </w:rPr>
        <w:t xml:space="preserve">More than 200 schools from across the United States participated in the program, </w:t>
      </w:r>
      <w:r w:rsidR="003A1E58">
        <w:rPr>
          <w:rFonts w:ascii="Times New Roman" w:hAnsi="Times New Roman" w:cs="Times New Roman"/>
        </w:rPr>
        <w:t xml:space="preserve">allowing </w:t>
      </w:r>
      <w:r w:rsidR="00640F7F">
        <w:rPr>
          <w:rFonts w:ascii="Times New Roman" w:hAnsi="Times New Roman" w:cs="Times New Roman"/>
        </w:rPr>
        <w:t>young, enlisted</w:t>
      </w:r>
      <w:r w:rsidR="003A1E58">
        <w:rPr>
          <w:rFonts w:ascii="Times New Roman" w:hAnsi="Times New Roman" w:cs="Times New Roman"/>
        </w:rPr>
        <w:t xml:space="preserve"> men to attend their college programs for one or two years as student-soldiers. </w:t>
      </w:r>
    </w:p>
    <w:p w14:paraId="2809E739" w14:textId="72B0C806" w:rsidR="0060633F" w:rsidRPr="00355EA0" w:rsidRDefault="0019195B" w:rsidP="00502008">
      <w:pPr>
        <w:spacing w:line="480" w:lineRule="auto"/>
        <w:ind w:firstLine="720"/>
        <w:rPr>
          <w:rFonts w:ascii="Times New Roman" w:hAnsi="Times New Roman" w:cs="Times New Roman"/>
        </w:rPr>
      </w:pPr>
      <w:r>
        <w:rPr>
          <w:rFonts w:ascii="Times New Roman" w:hAnsi="Times New Roman" w:cs="Times New Roman"/>
        </w:rPr>
        <w:t>While at Washington State College, Stephen partook in the Basic</w:t>
      </w:r>
      <w:r w:rsidR="00FE7D36">
        <w:rPr>
          <w:rFonts w:ascii="Times New Roman" w:hAnsi="Times New Roman" w:cs="Times New Roman"/>
        </w:rPr>
        <w:t xml:space="preserve"> Engineering program. His records indicate that </w:t>
      </w:r>
      <w:r w:rsidR="00CE2B89">
        <w:rPr>
          <w:rFonts w:ascii="Times New Roman" w:hAnsi="Times New Roman" w:cs="Times New Roman"/>
        </w:rPr>
        <w:t xml:space="preserve">he studied basic </w:t>
      </w:r>
      <w:r w:rsidR="00640F7F">
        <w:rPr>
          <w:rFonts w:ascii="Times New Roman" w:hAnsi="Times New Roman" w:cs="Times New Roman"/>
        </w:rPr>
        <w:t>physics</w:t>
      </w:r>
      <w:r w:rsidR="00CE2B89">
        <w:rPr>
          <w:rFonts w:ascii="Times New Roman" w:hAnsi="Times New Roman" w:cs="Times New Roman"/>
        </w:rPr>
        <w:t xml:space="preserve"> and engineering as well as military science, math, and chemistry during his first year. Stephen attended Washington State College between 1943 and 1944. </w:t>
      </w:r>
      <w:r>
        <w:rPr>
          <w:rFonts w:ascii="Times New Roman" w:hAnsi="Times New Roman" w:cs="Times New Roman"/>
        </w:rPr>
        <w:t xml:space="preserve">While there, the Army Specialized Training Unit #3929, served as active participants in campus life. The majority of the ASTP were housed in WSC </w:t>
      </w:r>
      <w:r w:rsidR="0060633F">
        <w:rPr>
          <w:rFonts w:ascii="Times New Roman" w:hAnsi="Times New Roman" w:cs="Times New Roman"/>
        </w:rPr>
        <w:t>fraternities</w:t>
      </w:r>
      <w:r>
        <w:rPr>
          <w:rFonts w:ascii="Times New Roman" w:hAnsi="Times New Roman" w:cs="Times New Roman"/>
        </w:rPr>
        <w:t xml:space="preserve">, which had been closed at the end of the 1942 academic year due to declining enrolments. Alpha Tau </w:t>
      </w:r>
      <w:r w:rsidR="0060633F">
        <w:rPr>
          <w:rFonts w:ascii="Times New Roman" w:hAnsi="Times New Roman" w:cs="Times New Roman"/>
        </w:rPr>
        <w:t>Omega</w:t>
      </w:r>
      <w:r>
        <w:rPr>
          <w:rFonts w:ascii="Times New Roman" w:hAnsi="Times New Roman" w:cs="Times New Roman"/>
        </w:rPr>
        <w:t xml:space="preserve">, Alpha Gamma Rho, and Sigma Phi Epsilon were selected to host the engineers. Stephen may have resided </w:t>
      </w:r>
      <w:r w:rsidR="0060633F">
        <w:rPr>
          <w:rFonts w:ascii="Times New Roman" w:hAnsi="Times New Roman" w:cs="Times New Roman"/>
        </w:rPr>
        <w:t>here</w:t>
      </w:r>
      <w:r>
        <w:rPr>
          <w:rFonts w:ascii="Times New Roman" w:hAnsi="Times New Roman" w:cs="Times New Roman"/>
        </w:rPr>
        <w:t xml:space="preserve">, during his time at WSC, or in the former </w:t>
      </w:r>
      <w:r w:rsidR="0060633F">
        <w:rPr>
          <w:rFonts w:ascii="Times New Roman" w:hAnsi="Times New Roman" w:cs="Times New Roman"/>
        </w:rPr>
        <w:t>women’s</w:t>
      </w:r>
      <w:r>
        <w:rPr>
          <w:rFonts w:ascii="Times New Roman" w:hAnsi="Times New Roman" w:cs="Times New Roman"/>
        </w:rPr>
        <w:t xml:space="preserve"> dormitories: Duncan Dunn and Community Hall.</w:t>
      </w:r>
      <w:r w:rsidR="002C46CC">
        <w:rPr>
          <w:rStyle w:val="FootnoteReference"/>
          <w:rFonts w:ascii="Times New Roman" w:hAnsi="Times New Roman" w:cs="Times New Roman"/>
        </w:rPr>
        <w:footnoteReference w:id="8"/>
      </w:r>
      <w:r w:rsidR="0060633F">
        <w:rPr>
          <w:rFonts w:ascii="Times New Roman" w:hAnsi="Times New Roman" w:cs="Times New Roman"/>
        </w:rPr>
        <w:t xml:space="preserve"> Many soldiers participated in intramural activities and academic clubs, keeping these programs going during wartime.</w:t>
      </w:r>
      <w:r>
        <w:rPr>
          <w:rFonts w:ascii="Times New Roman" w:hAnsi="Times New Roman" w:cs="Times New Roman"/>
        </w:rPr>
        <w:t xml:space="preserve"> </w:t>
      </w:r>
      <w:r w:rsidR="00CE2B89">
        <w:rPr>
          <w:rFonts w:ascii="Times New Roman" w:hAnsi="Times New Roman" w:cs="Times New Roman"/>
        </w:rPr>
        <w:t xml:space="preserve">At the end of </w:t>
      </w:r>
      <w:r w:rsidR="0060633F">
        <w:rPr>
          <w:rFonts w:ascii="Times New Roman" w:hAnsi="Times New Roman" w:cs="Times New Roman"/>
        </w:rPr>
        <w:t>Stephen’s</w:t>
      </w:r>
      <w:r w:rsidR="00CE2B89">
        <w:rPr>
          <w:rFonts w:ascii="Times New Roman" w:hAnsi="Times New Roman" w:cs="Times New Roman"/>
        </w:rPr>
        <w:t xml:space="preserve"> </w:t>
      </w:r>
      <w:r w:rsidR="0060633F">
        <w:rPr>
          <w:rFonts w:ascii="Times New Roman" w:hAnsi="Times New Roman" w:cs="Times New Roman"/>
        </w:rPr>
        <w:t>third academic term</w:t>
      </w:r>
      <w:r w:rsidR="00061F54">
        <w:rPr>
          <w:rFonts w:ascii="Times New Roman" w:hAnsi="Times New Roman" w:cs="Times New Roman"/>
        </w:rPr>
        <w:t>,</w:t>
      </w:r>
      <w:r w:rsidR="0060633F">
        <w:rPr>
          <w:rFonts w:ascii="Times New Roman" w:hAnsi="Times New Roman" w:cs="Times New Roman"/>
        </w:rPr>
        <w:t xml:space="preserve"> in March of 194</w:t>
      </w:r>
      <w:r w:rsidR="00793DF6">
        <w:rPr>
          <w:rFonts w:ascii="Times New Roman" w:hAnsi="Times New Roman" w:cs="Times New Roman"/>
        </w:rPr>
        <w:t>4</w:t>
      </w:r>
      <w:r w:rsidR="0060633F">
        <w:rPr>
          <w:rFonts w:ascii="Times New Roman" w:hAnsi="Times New Roman" w:cs="Times New Roman"/>
        </w:rPr>
        <w:t>,</w:t>
      </w:r>
      <w:r w:rsidR="00061F54">
        <w:rPr>
          <w:rFonts w:ascii="Times New Roman" w:hAnsi="Times New Roman" w:cs="Times New Roman"/>
        </w:rPr>
        <w:t xml:space="preserve"> the ASTP program was abruptly </w:t>
      </w:r>
      <w:r w:rsidR="000E2E72">
        <w:rPr>
          <w:rFonts w:ascii="Times New Roman" w:hAnsi="Times New Roman" w:cs="Times New Roman"/>
        </w:rPr>
        <w:t>dismantled</w:t>
      </w:r>
      <w:r w:rsidR="0060633F">
        <w:rPr>
          <w:rFonts w:ascii="Times New Roman" w:hAnsi="Times New Roman" w:cs="Times New Roman"/>
        </w:rPr>
        <w:t xml:space="preserve"> in response to the escalated need for frontline infantrymen</w:t>
      </w:r>
      <w:r w:rsidR="000E2E72">
        <w:rPr>
          <w:rFonts w:ascii="Times New Roman" w:hAnsi="Times New Roman" w:cs="Times New Roman"/>
        </w:rPr>
        <w:t>,</w:t>
      </w:r>
      <w:r w:rsidR="00061F54">
        <w:rPr>
          <w:rFonts w:ascii="Times New Roman" w:hAnsi="Times New Roman" w:cs="Times New Roman"/>
        </w:rPr>
        <w:t xml:space="preserve"> and active students were sent to basic training and then </w:t>
      </w:r>
      <w:r w:rsidR="0060633F">
        <w:rPr>
          <w:rFonts w:ascii="Times New Roman" w:hAnsi="Times New Roman" w:cs="Times New Roman"/>
        </w:rPr>
        <w:t xml:space="preserve">on to </w:t>
      </w:r>
      <w:r w:rsidR="0060633F">
        <w:rPr>
          <w:rFonts w:ascii="Times New Roman" w:hAnsi="Times New Roman" w:cs="Times New Roman"/>
        </w:rPr>
        <w:lastRenderedPageBreak/>
        <w:t xml:space="preserve">Europe. “Company B” of WSC’s ASTP Engineers was fully </w:t>
      </w:r>
      <w:r w:rsidR="00502008">
        <w:rPr>
          <w:rFonts w:ascii="Times New Roman" w:hAnsi="Times New Roman" w:cs="Times New Roman"/>
        </w:rPr>
        <w:t>liquidated,</w:t>
      </w:r>
      <w:r w:rsidR="0060633F">
        <w:rPr>
          <w:rFonts w:ascii="Times New Roman" w:hAnsi="Times New Roman" w:cs="Times New Roman"/>
        </w:rPr>
        <w:t xml:space="preserve"> and Stephen and his classmates were sent to Camp Roberts for basic training.</w:t>
      </w:r>
      <w:r w:rsidR="002C46CC">
        <w:rPr>
          <w:rStyle w:val="FootnoteReference"/>
          <w:rFonts w:ascii="Times New Roman" w:hAnsi="Times New Roman" w:cs="Times New Roman"/>
        </w:rPr>
        <w:footnoteReference w:id="9"/>
      </w:r>
    </w:p>
    <w:p w14:paraId="1B6DC7A2" w14:textId="01A4E5BD" w:rsidR="00793DF6" w:rsidRPr="00793DF6" w:rsidRDefault="00A033B4" w:rsidP="00A033B4">
      <w:pPr>
        <w:spacing w:line="480" w:lineRule="auto"/>
        <w:rPr>
          <w:rFonts w:ascii="Times New Roman" w:hAnsi="Times New Roman" w:cs="Times New Roman"/>
          <w:b/>
          <w:bCs/>
        </w:rPr>
      </w:pPr>
      <w:r w:rsidRPr="000A0B8A">
        <w:rPr>
          <w:rFonts w:ascii="Times New Roman" w:hAnsi="Times New Roman" w:cs="Times New Roman"/>
          <w:b/>
          <w:bCs/>
        </w:rPr>
        <w:t xml:space="preserve">Military Service </w:t>
      </w:r>
      <w:r>
        <w:rPr>
          <w:rFonts w:ascii="Times New Roman" w:hAnsi="Times New Roman" w:cs="Times New Roman"/>
          <w:b/>
          <w:bCs/>
        </w:rPr>
        <w:t>and Death</w:t>
      </w:r>
    </w:p>
    <w:p w14:paraId="601CC0FC" w14:textId="602E831F" w:rsidR="00793DF6" w:rsidRDefault="00793DF6" w:rsidP="00793DF6">
      <w:pPr>
        <w:spacing w:line="480" w:lineRule="auto"/>
        <w:ind w:firstLine="720"/>
        <w:rPr>
          <w:rFonts w:ascii="Times New Roman" w:hAnsi="Times New Roman" w:cs="Times New Roman"/>
        </w:rPr>
      </w:pPr>
      <w:r w:rsidRPr="004F70B5">
        <w:rPr>
          <w:rFonts w:ascii="Times New Roman" w:hAnsi="Times New Roman" w:cs="Times New Roman"/>
        </w:rPr>
        <w:t xml:space="preserve">A majority of boys still in the Army Specialized Training Program at the time of its closure in March 1944 were eventually assigned as reinforcements to Army </w:t>
      </w:r>
      <w:r w:rsidR="00403CB9">
        <w:rPr>
          <w:rFonts w:ascii="Times New Roman" w:hAnsi="Times New Roman" w:cs="Times New Roman"/>
        </w:rPr>
        <w:t>i</w:t>
      </w:r>
      <w:r w:rsidRPr="004F70B5">
        <w:rPr>
          <w:rFonts w:ascii="Times New Roman" w:hAnsi="Times New Roman" w:cs="Times New Roman"/>
        </w:rPr>
        <w:t xml:space="preserve">nfantry divisions which had been depleted </w:t>
      </w:r>
      <w:r w:rsidR="00403CB9">
        <w:rPr>
          <w:rFonts w:ascii="Times New Roman" w:hAnsi="Times New Roman" w:cs="Times New Roman"/>
        </w:rPr>
        <w:t>in Europe</w:t>
      </w:r>
      <w:r w:rsidRPr="004F70B5">
        <w:rPr>
          <w:rFonts w:ascii="Times New Roman" w:hAnsi="Times New Roman" w:cs="Times New Roman"/>
        </w:rPr>
        <w:t xml:space="preserve">. From Washington State College, around 230 of the 667 men who </w:t>
      </w:r>
      <w:r>
        <w:rPr>
          <w:rFonts w:ascii="Times New Roman" w:hAnsi="Times New Roman" w:cs="Times New Roman"/>
        </w:rPr>
        <w:t>were assigned to Unit #</w:t>
      </w:r>
      <w:r w:rsidRPr="004F70B5">
        <w:rPr>
          <w:rFonts w:ascii="Times New Roman" w:hAnsi="Times New Roman" w:cs="Times New Roman"/>
        </w:rPr>
        <w:t>3923 were assigned to the 11</w:t>
      </w:r>
      <w:r w:rsidRPr="004F70B5">
        <w:rPr>
          <w:rFonts w:ascii="Times New Roman" w:hAnsi="Times New Roman" w:cs="Times New Roman"/>
          <w:vertAlign w:val="superscript"/>
        </w:rPr>
        <w:t>th</w:t>
      </w:r>
      <w:r w:rsidRPr="004F70B5">
        <w:rPr>
          <w:rFonts w:ascii="Times New Roman" w:hAnsi="Times New Roman" w:cs="Times New Roman"/>
        </w:rPr>
        <w:t xml:space="preserve"> Armored Infantry Division of the US 3</w:t>
      </w:r>
      <w:r w:rsidRPr="004F70B5">
        <w:rPr>
          <w:rFonts w:ascii="Times New Roman" w:hAnsi="Times New Roman" w:cs="Times New Roman"/>
          <w:vertAlign w:val="superscript"/>
        </w:rPr>
        <w:t>rd</w:t>
      </w:r>
      <w:r w:rsidRPr="004F70B5">
        <w:rPr>
          <w:rFonts w:ascii="Times New Roman" w:hAnsi="Times New Roman" w:cs="Times New Roman"/>
        </w:rPr>
        <w:t xml:space="preserve"> Army. Stephen</w:t>
      </w:r>
      <w:r w:rsidR="00403CB9">
        <w:rPr>
          <w:rFonts w:ascii="Times New Roman" w:hAnsi="Times New Roman" w:cs="Times New Roman"/>
        </w:rPr>
        <w:t xml:space="preserve"> </w:t>
      </w:r>
      <w:r w:rsidRPr="004F70B5">
        <w:rPr>
          <w:rFonts w:ascii="Times New Roman" w:hAnsi="Times New Roman" w:cs="Times New Roman"/>
        </w:rPr>
        <w:t>served in A Company of the 21</w:t>
      </w:r>
      <w:r w:rsidRPr="004F70B5">
        <w:rPr>
          <w:rFonts w:ascii="Times New Roman" w:hAnsi="Times New Roman" w:cs="Times New Roman"/>
          <w:vertAlign w:val="superscript"/>
        </w:rPr>
        <w:t>st</w:t>
      </w:r>
      <w:r w:rsidRPr="004F70B5">
        <w:rPr>
          <w:rFonts w:ascii="Times New Roman" w:hAnsi="Times New Roman" w:cs="Times New Roman"/>
        </w:rPr>
        <w:t xml:space="preserve"> Armored Infantry Battalion. </w:t>
      </w:r>
    </w:p>
    <w:p w14:paraId="41EF908C" w14:textId="0B5C58E7" w:rsidR="001E2B82" w:rsidRPr="000E2E72" w:rsidRDefault="0094577D" w:rsidP="00503470">
      <w:pPr>
        <w:spacing w:line="480" w:lineRule="auto"/>
        <w:ind w:firstLine="720"/>
        <w:rPr>
          <w:rFonts w:ascii="Times New Roman" w:hAnsi="Times New Roman" w:cs="Times New Roman"/>
        </w:rPr>
      </w:pPr>
      <w:r>
        <w:rPr>
          <w:rFonts w:ascii="Times New Roman" w:hAnsi="Times New Roman" w:cs="Times New Roman"/>
        </w:rPr>
        <w:t>Stephen would have attended basic training at Camp Roberts and Camp Cooke in California, before moving through Fort Benning</w:t>
      </w:r>
      <w:r w:rsidR="00403CB9">
        <w:rPr>
          <w:rFonts w:ascii="Times New Roman" w:hAnsi="Times New Roman" w:cs="Times New Roman"/>
        </w:rPr>
        <w:t xml:space="preserve"> (now Fort Moore)</w:t>
      </w:r>
      <w:r>
        <w:rPr>
          <w:rFonts w:ascii="Times New Roman" w:hAnsi="Times New Roman" w:cs="Times New Roman"/>
        </w:rPr>
        <w:t xml:space="preserve"> and England to the front in France. </w:t>
      </w:r>
      <w:r w:rsidR="00671A47">
        <w:rPr>
          <w:rFonts w:ascii="Times New Roman" w:hAnsi="Times New Roman" w:cs="Times New Roman"/>
        </w:rPr>
        <w:t>The 21</w:t>
      </w:r>
      <w:r w:rsidR="00671A47" w:rsidRPr="00671A47">
        <w:rPr>
          <w:rFonts w:ascii="Times New Roman" w:hAnsi="Times New Roman" w:cs="Times New Roman"/>
          <w:vertAlign w:val="superscript"/>
        </w:rPr>
        <w:t>st</w:t>
      </w:r>
      <w:r w:rsidR="00671A47">
        <w:rPr>
          <w:rFonts w:ascii="Times New Roman" w:hAnsi="Times New Roman" w:cs="Times New Roman"/>
        </w:rPr>
        <w:t xml:space="preserve"> Armored Infantry Battalion was created out of the 55</w:t>
      </w:r>
      <w:r w:rsidR="00671A47" w:rsidRPr="00671A47">
        <w:rPr>
          <w:rFonts w:ascii="Times New Roman" w:hAnsi="Times New Roman" w:cs="Times New Roman"/>
          <w:vertAlign w:val="superscript"/>
        </w:rPr>
        <w:t>th</w:t>
      </w:r>
      <w:r w:rsidR="00671A47">
        <w:rPr>
          <w:rFonts w:ascii="Times New Roman" w:hAnsi="Times New Roman" w:cs="Times New Roman"/>
        </w:rPr>
        <w:t xml:space="preserve"> Armored Infantry Regiment in Fall 1943. The Battalion was activated out of Camp Polk, in L</w:t>
      </w:r>
      <w:r w:rsidR="00783D30">
        <w:rPr>
          <w:rFonts w:ascii="Times New Roman" w:hAnsi="Times New Roman" w:cs="Times New Roman"/>
        </w:rPr>
        <w:t>o</w:t>
      </w:r>
      <w:r w:rsidR="00671A47">
        <w:rPr>
          <w:rFonts w:ascii="Times New Roman" w:hAnsi="Times New Roman" w:cs="Times New Roman"/>
        </w:rPr>
        <w:t>uisiana</w:t>
      </w:r>
      <w:r w:rsidR="00E74403">
        <w:rPr>
          <w:rFonts w:ascii="Times New Roman" w:hAnsi="Times New Roman" w:cs="Times New Roman"/>
        </w:rPr>
        <w:t xml:space="preserve">, before relocating to Camp Cooke, where Stephen would have joined them after basic training. </w:t>
      </w:r>
      <w:r w:rsidR="0051317F">
        <w:rPr>
          <w:rFonts w:ascii="Times New Roman" w:hAnsi="Times New Roman" w:cs="Times New Roman"/>
        </w:rPr>
        <w:t xml:space="preserve">The Battalion arrive in </w:t>
      </w:r>
      <w:proofErr w:type="spellStart"/>
      <w:r w:rsidR="0051317F">
        <w:rPr>
          <w:rFonts w:ascii="Times New Roman" w:hAnsi="Times New Roman" w:cs="Times New Roman"/>
        </w:rPr>
        <w:t>Barneville</w:t>
      </w:r>
      <w:proofErr w:type="spellEnd"/>
      <w:r w:rsidR="0051317F">
        <w:rPr>
          <w:rFonts w:ascii="Times New Roman" w:hAnsi="Times New Roman" w:cs="Times New Roman"/>
        </w:rPr>
        <w:t xml:space="preserve">, France in </w:t>
      </w:r>
      <w:r w:rsidR="005F47D2">
        <w:rPr>
          <w:rFonts w:ascii="Times New Roman" w:hAnsi="Times New Roman" w:cs="Times New Roman"/>
        </w:rPr>
        <w:t>December</w:t>
      </w:r>
      <w:r w:rsidR="0051317F">
        <w:rPr>
          <w:rFonts w:ascii="Times New Roman" w:hAnsi="Times New Roman" w:cs="Times New Roman"/>
        </w:rPr>
        <w:t xml:space="preserve"> 194</w:t>
      </w:r>
      <w:r w:rsidR="00503470">
        <w:rPr>
          <w:rFonts w:ascii="Times New Roman" w:hAnsi="Times New Roman" w:cs="Times New Roman"/>
        </w:rPr>
        <w:t>3, before pushing East throughout the winter and spring into Belgium. Stephen fought at the B</w:t>
      </w:r>
      <w:r w:rsidR="00C62E71">
        <w:rPr>
          <w:rFonts w:ascii="Times New Roman" w:hAnsi="Times New Roman" w:cs="Times New Roman"/>
        </w:rPr>
        <w:t xml:space="preserve">attle of the Bulge </w:t>
      </w:r>
      <w:r w:rsidR="00D706E3">
        <w:rPr>
          <w:rFonts w:ascii="Times New Roman" w:hAnsi="Times New Roman" w:cs="Times New Roman"/>
        </w:rPr>
        <w:t xml:space="preserve">during 1944, and by January 1945 had reached </w:t>
      </w:r>
      <w:proofErr w:type="spellStart"/>
      <w:r w:rsidR="00D706E3">
        <w:rPr>
          <w:rFonts w:ascii="Times New Roman" w:hAnsi="Times New Roman" w:cs="Times New Roman"/>
        </w:rPr>
        <w:t>Chegnone</w:t>
      </w:r>
      <w:proofErr w:type="spellEnd"/>
      <w:r w:rsidR="00D706E3">
        <w:rPr>
          <w:rFonts w:ascii="Times New Roman" w:hAnsi="Times New Roman" w:cs="Times New Roman"/>
        </w:rPr>
        <w:t>.</w:t>
      </w:r>
      <w:r w:rsidR="00D706E3">
        <w:rPr>
          <w:rStyle w:val="FootnoteReference"/>
          <w:rFonts w:ascii="Times New Roman" w:hAnsi="Times New Roman" w:cs="Times New Roman"/>
        </w:rPr>
        <w:footnoteReference w:id="10"/>
      </w:r>
      <w:r w:rsidR="005F1A04">
        <w:rPr>
          <w:rFonts w:ascii="Times New Roman" w:hAnsi="Times New Roman" w:cs="Times New Roman"/>
        </w:rPr>
        <w:t xml:space="preserve"> Stephen was killed in battle at the very end of the Battle of the Bulge, on January 14</w:t>
      </w:r>
      <w:r w:rsidR="005F1A04" w:rsidRPr="005F1A04">
        <w:rPr>
          <w:rFonts w:ascii="Times New Roman" w:hAnsi="Times New Roman" w:cs="Times New Roman"/>
          <w:vertAlign w:val="superscript"/>
        </w:rPr>
        <w:t>th</w:t>
      </w:r>
      <w:r w:rsidR="005F1A04">
        <w:rPr>
          <w:rFonts w:ascii="Times New Roman" w:hAnsi="Times New Roman" w:cs="Times New Roman"/>
        </w:rPr>
        <w:t xml:space="preserve"> in Belgium. At the time, his company was clearing the woods east of </w:t>
      </w:r>
      <w:proofErr w:type="spellStart"/>
      <w:r w:rsidR="005F1A04">
        <w:rPr>
          <w:rFonts w:ascii="Times New Roman" w:hAnsi="Times New Roman" w:cs="Times New Roman"/>
        </w:rPr>
        <w:t>Noville</w:t>
      </w:r>
      <w:proofErr w:type="spellEnd"/>
      <w:r w:rsidR="005F1A04">
        <w:rPr>
          <w:rFonts w:ascii="Times New Roman" w:hAnsi="Times New Roman" w:cs="Times New Roman"/>
        </w:rPr>
        <w:t xml:space="preserve"> of German forces. It is unknown how exactly Stephen was killed. Today he is buried in Luxembourg American Cemetery.</w:t>
      </w:r>
      <w:r w:rsidR="005F1A04">
        <w:rPr>
          <w:rStyle w:val="FootnoteReference"/>
          <w:rFonts w:ascii="Times New Roman" w:hAnsi="Times New Roman" w:cs="Times New Roman"/>
        </w:rPr>
        <w:footnoteReference w:id="11"/>
      </w:r>
      <w:r w:rsidR="005F1A04">
        <w:rPr>
          <w:rFonts w:ascii="Times New Roman" w:hAnsi="Times New Roman" w:cs="Times New Roman"/>
        </w:rPr>
        <w:t xml:space="preserve"> He received the Purple Heart for his sacrifice. </w:t>
      </w:r>
    </w:p>
    <w:p w14:paraId="1E7BC370" w14:textId="77777777" w:rsidR="00A033B4" w:rsidRDefault="00A033B4" w:rsidP="00A033B4">
      <w:pPr>
        <w:spacing w:line="480" w:lineRule="auto"/>
        <w:rPr>
          <w:rFonts w:ascii="Times New Roman" w:hAnsi="Times New Roman" w:cs="Times New Roman"/>
          <w:b/>
          <w:bCs/>
        </w:rPr>
      </w:pPr>
      <w:r w:rsidRPr="000A0B8A">
        <w:rPr>
          <w:rFonts w:ascii="Times New Roman" w:hAnsi="Times New Roman" w:cs="Times New Roman"/>
          <w:b/>
          <w:bCs/>
        </w:rPr>
        <w:t>Postwar Legacy</w:t>
      </w:r>
    </w:p>
    <w:p w14:paraId="2D52C698" w14:textId="3F3F005F" w:rsidR="00777454" w:rsidRPr="004F70B5" w:rsidRDefault="00777454" w:rsidP="00777454">
      <w:pPr>
        <w:spacing w:line="480" w:lineRule="auto"/>
        <w:ind w:firstLine="720"/>
        <w:rPr>
          <w:rFonts w:ascii="Times New Roman" w:hAnsi="Times New Roman" w:cs="Times New Roman"/>
        </w:rPr>
      </w:pPr>
      <w:r w:rsidRPr="004F70B5">
        <w:rPr>
          <w:rFonts w:ascii="Times New Roman" w:hAnsi="Times New Roman" w:cs="Times New Roman"/>
        </w:rPr>
        <w:lastRenderedPageBreak/>
        <w:t>As is the case with many veterans, Stephen’s legacy speaks more through his absence in the historical record than his presence. In the years after his death, Stephen’s sister Mary Leona also perished of unknown cause and in the wake of this tragedy his parents separated. Stephen’s father remarried in 1956. Neither of Stephen’s parents had more children and by all accounts their direct family line ends with Stephen J Daniel’s death in 1969. Despite this, and despite the general lack of information surrounding Stephen’s lived experiences, today more than 21 families actively claim him as a distant relative across shared genealogy databases and in his absence these families continue to dispute his registered information. In this way, Stephen’s memory, though lost to history in many ways, still plays an active role in the lives of his extended family in the 21</w:t>
      </w:r>
      <w:r w:rsidRPr="004F70B5">
        <w:rPr>
          <w:rFonts w:ascii="Times New Roman" w:hAnsi="Times New Roman" w:cs="Times New Roman"/>
          <w:vertAlign w:val="superscript"/>
        </w:rPr>
        <w:t>st</w:t>
      </w:r>
      <w:r w:rsidRPr="004F70B5">
        <w:rPr>
          <w:rFonts w:ascii="Times New Roman" w:hAnsi="Times New Roman" w:cs="Times New Roman"/>
        </w:rPr>
        <w:t xml:space="preserve"> century. </w:t>
      </w:r>
    </w:p>
    <w:p w14:paraId="5B998923" w14:textId="2F6B2918" w:rsidR="00777454" w:rsidRPr="004F70B5" w:rsidRDefault="00777454" w:rsidP="00777454">
      <w:pPr>
        <w:spacing w:line="480" w:lineRule="auto"/>
        <w:ind w:firstLine="720"/>
        <w:rPr>
          <w:rFonts w:ascii="Times New Roman" w:hAnsi="Times New Roman" w:cs="Times New Roman"/>
        </w:rPr>
      </w:pPr>
      <w:r w:rsidRPr="004F70B5">
        <w:rPr>
          <w:rFonts w:ascii="Times New Roman" w:hAnsi="Times New Roman" w:cs="Times New Roman"/>
        </w:rPr>
        <w:t xml:space="preserve">In an academic setting, Stephen played an important role in the development of this project. It is through the discrepancies in his file that researchers for the Fallen Cougar Project began to unpack the depth of military training programs that were birthed on Washington State College’s campus in the Second World War. This prompted us to </w:t>
      </w:r>
      <w:r w:rsidR="00403CB9">
        <w:rPr>
          <w:rFonts w:ascii="Times New Roman" w:hAnsi="Times New Roman" w:cs="Times New Roman"/>
        </w:rPr>
        <w:t xml:space="preserve">the </w:t>
      </w:r>
      <w:r w:rsidRPr="004F70B5">
        <w:rPr>
          <w:rFonts w:ascii="Times New Roman" w:hAnsi="Times New Roman" w:cs="Times New Roman"/>
        </w:rPr>
        <w:t xml:space="preserve">sheer number of </w:t>
      </w:r>
      <w:r w:rsidR="00805448">
        <w:rPr>
          <w:rFonts w:ascii="Times New Roman" w:hAnsi="Times New Roman" w:cs="Times New Roman"/>
        </w:rPr>
        <w:t xml:space="preserve">young men </w:t>
      </w:r>
      <w:r w:rsidRPr="004F70B5">
        <w:rPr>
          <w:rFonts w:ascii="Times New Roman" w:hAnsi="Times New Roman" w:cs="Times New Roman"/>
        </w:rPr>
        <w:t xml:space="preserve">who passed through the Palouse on their way to </w:t>
      </w:r>
      <w:r w:rsidR="00805448">
        <w:rPr>
          <w:rFonts w:ascii="Times New Roman" w:hAnsi="Times New Roman" w:cs="Times New Roman"/>
        </w:rPr>
        <w:t>war</w:t>
      </w:r>
      <w:r w:rsidRPr="004F70B5">
        <w:rPr>
          <w:rFonts w:ascii="Times New Roman" w:hAnsi="Times New Roman" w:cs="Times New Roman"/>
        </w:rPr>
        <w:t xml:space="preserve">, largely undocumented in the memory of our own community institutions. Stephen’s life, or moreover, his pressing absence, triggered this reexamination and so, in this way, the regrouping of information about WSC veterans who passed through ASTP, </w:t>
      </w:r>
      <w:proofErr w:type="spellStart"/>
      <w:r w:rsidRPr="004F70B5">
        <w:rPr>
          <w:rFonts w:ascii="Times New Roman" w:hAnsi="Times New Roman" w:cs="Times New Roman"/>
        </w:rPr>
        <w:t>ASTrP</w:t>
      </w:r>
      <w:proofErr w:type="spellEnd"/>
      <w:r w:rsidRPr="004F70B5">
        <w:rPr>
          <w:rFonts w:ascii="Times New Roman" w:hAnsi="Times New Roman" w:cs="Times New Roman"/>
        </w:rPr>
        <w:t xml:space="preserve">, and War Training programs is a key part of Stephen’s individual legacy. </w:t>
      </w:r>
    </w:p>
    <w:p w14:paraId="2311A460" w14:textId="77777777" w:rsidR="00A033B4" w:rsidRDefault="00A033B4" w:rsidP="00A033B4">
      <w:pPr>
        <w:spacing w:line="480" w:lineRule="auto"/>
        <w:rPr>
          <w:rFonts w:ascii="Times New Roman" w:hAnsi="Times New Roman" w:cs="Times New Roman"/>
          <w:b/>
          <w:bCs/>
        </w:rPr>
      </w:pPr>
    </w:p>
    <w:p w14:paraId="71CC932F" w14:textId="77777777" w:rsidR="00197F56" w:rsidRDefault="00197F56"/>
    <w:sectPr w:rsidR="00197F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13218" w14:textId="77777777" w:rsidR="001C6965" w:rsidRDefault="001C6965" w:rsidP="00A033B4">
      <w:r>
        <w:separator/>
      </w:r>
    </w:p>
  </w:endnote>
  <w:endnote w:type="continuationSeparator" w:id="0">
    <w:p w14:paraId="47F7E146" w14:textId="77777777" w:rsidR="001C6965" w:rsidRDefault="001C6965" w:rsidP="00A03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8C2565" w14:textId="77777777" w:rsidR="001C6965" w:rsidRDefault="001C6965" w:rsidP="00A033B4">
      <w:r>
        <w:separator/>
      </w:r>
    </w:p>
  </w:footnote>
  <w:footnote w:type="continuationSeparator" w:id="0">
    <w:p w14:paraId="28AC9302" w14:textId="77777777" w:rsidR="001C6965" w:rsidRDefault="001C6965" w:rsidP="00A033B4">
      <w:r>
        <w:continuationSeparator/>
      </w:r>
    </w:p>
  </w:footnote>
  <w:footnote w:id="1">
    <w:p w14:paraId="2E661F3B" w14:textId="26BA8439" w:rsidR="00882531" w:rsidRPr="002C46CC" w:rsidRDefault="00882531">
      <w:pPr>
        <w:pStyle w:val="FootnoteText"/>
        <w:rPr>
          <w:rFonts w:ascii="Times New Roman" w:hAnsi="Times New Roman" w:cs="Times New Roman"/>
        </w:rPr>
      </w:pPr>
      <w:r w:rsidRPr="002C46CC">
        <w:rPr>
          <w:rStyle w:val="FootnoteReference"/>
          <w:rFonts w:ascii="Times New Roman" w:hAnsi="Times New Roman" w:cs="Times New Roman"/>
        </w:rPr>
        <w:footnoteRef/>
      </w:r>
      <w:r w:rsidRPr="002C46CC">
        <w:rPr>
          <w:rFonts w:ascii="Times New Roman" w:hAnsi="Times New Roman" w:cs="Times New Roman"/>
        </w:rPr>
        <w:t xml:space="preserve"> </w:t>
      </w:r>
      <w:r w:rsidRPr="002C46CC">
        <w:rPr>
          <w:rFonts w:ascii="Times New Roman" w:hAnsi="Times New Roman" w:cs="Times New Roman"/>
          <w:color w:val="262626"/>
          <w:shd w:val="clear" w:color="auto" w:fill="FFFFFF"/>
        </w:rPr>
        <w:t>Year: </w:t>
      </w:r>
      <w:r w:rsidRPr="002C46CC">
        <w:rPr>
          <w:rStyle w:val="Emphasis"/>
          <w:rFonts w:ascii="Times New Roman" w:hAnsi="Times New Roman" w:cs="Times New Roman"/>
          <w:color w:val="262626"/>
          <w:shd w:val="clear" w:color="auto" w:fill="FFFFFF"/>
        </w:rPr>
        <w:t>1930</w:t>
      </w:r>
      <w:r w:rsidRPr="002C46CC">
        <w:rPr>
          <w:rFonts w:ascii="Times New Roman" w:hAnsi="Times New Roman" w:cs="Times New Roman"/>
          <w:color w:val="262626"/>
          <w:shd w:val="clear" w:color="auto" w:fill="FFFFFF"/>
        </w:rPr>
        <w:t>; Census Place: </w:t>
      </w:r>
      <w:r w:rsidRPr="002C46CC">
        <w:rPr>
          <w:rStyle w:val="Emphasis"/>
          <w:rFonts w:ascii="Times New Roman" w:hAnsi="Times New Roman" w:cs="Times New Roman"/>
          <w:color w:val="262626"/>
          <w:shd w:val="clear" w:color="auto" w:fill="FFFFFF"/>
        </w:rPr>
        <w:t>Blue, Jackson, Missouri</w:t>
      </w:r>
      <w:r w:rsidRPr="002C46CC">
        <w:rPr>
          <w:rFonts w:ascii="Times New Roman" w:hAnsi="Times New Roman" w:cs="Times New Roman"/>
          <w:color w:val="262626"/>
          <w:shd w:val="clear" w:color="auto" w:fill="FFFFFF"/>
        </w:rPr>
        <w:t>; Page: </w:t>
      </w:r>
      <w:r w:rsidRPr="002C46CC">
        <w:rPr>
          <w:rStyle w:val="Emphasis"/>
          <w:rFonts w:ascii="Times New Roman" w:hAnsi="Times New Roman" w:cs="Times New Roman"/>
          <w:color w:val="262626"/>
          <w:shd w:val="clear" w:color="auto" w:fill="FFFFFF"/>
        </w:rPr>
        <w:t>12A</w:t>
      </w:r>
      <w:r w:rsidRPr="002C46CC">
        <w:rPr>
          <w:rFonts w:ascii="Times New Roman" w:hAnsi="Times New Roman" w:cs="Times New Roman"/>
          <w:color w:val="262626"/>
          <w:shd w:val="clear" w:color="auto" w:fill="FFFFFF"/>
        </w:rPr>
        <w:t>; Enumeration District: </w:t>
      </w:r>
      <w:r w:rsidRPr="002C46CC">
        <w:rPr>
          <w:rStyle w:val="Emphasis"/>
          <w:rFonts w:ascii="Times New Roman" w:hAnsi="Times New Roman" w:cs="Times New Roman"/>
          <w:color w:val="262626"/>
          <w:shd w:val="clear" w:color="auto" w:fill="FFFFFF"/>
        </w:rPr>
        <w:t>0246</w:t>
      </w:r>
      <w:r w:rsidRPr="002C46CC">
        <w:rPr>
          <w:rFonts w:ascii="Times New Roman" w:hAnsi="Times New Roman" w:cs="Times New Roman"/>
          <w:color w:val="262626"/>
          <w:shd w:val="clear" w:color="auto" w:fill="FFFFFF"/>
        </w:rPr>
        <w:t>; FHL microfilm: </w:t>
      </w:r>
      <w:r w:rsidRPr="002C46CC">
        <w:rPr>
          <w:rStyle w:val="Emphasis"/>
          <w:rFonts w:ascii="Times New Roman" w:hAnsi="Times New Roman" w:cs="Times New Roman"/>
          <w:color w:val="262626"/>
          <w:shd w:val="clear" w:color="auto" w:fill="FFFFFF"/>
        </w:rPr>
        <w:t>2340927</w:t>
      </w:r>
      <w:r w:rsidRPr="002C46CC">
        <w:rPr>
          <w:rStyle w:val="Emphasis"/>
          <w:rFonts w:ascii="Times New Roman" w:hAnsi="Times New Roman" w:cs="Times New Roman"/>
          <w:color w:val="262626"/>
          <w:shd w:val="clear" w:color="auto" w:fill="FFFFFF"/>
        </w:rPr>
        <w:t xml:space="preserve">. </w:t>
      </w:r>
      <w:hyperlink r:id="rId1" w:history="1">
        <w:r w:rsidRPr="002C46CC">
          <w:rPr>
            <w:rStyle w:val="Hyperlink"/>
            <w:rFonts w:ascii="Times New Roman" w:hAnsi="Times New Roman" w:cs="Times New Roman"/>
            <w:shd w:val="clear" w:color="auto" w:fill="FFFFFF"/>
          </w:rPr>
          <w:t>https://www.ancestry.com/discoveryui-content/view/7431916:6224?ssrc=pt&amp;tid=154544030&amp;pid=322375984008</w:t>
        </w:r>
      </w:hyperlink>
      <w:r w:rsidRPr="002C46CC">
        <w:rPr>
          <w:rStyle w:val="Emphasis"/>
          <w:rFonts w:ascii="Times New Roman" w:hAnsi="Times New Roman" w:cs="Times New Roman"/>
          <w:color w:val="262626"/>
          <w:shd w:val="clear" w:color="auto" w:fill="FFFFFF"/>
        </w:rPr>
        <w:t xml:space="preserve"> </w:t>
      </w:r>
    </w:p>
  </w:footnote>
  <w:footnote w:id="2">
    <w:p w14:paraId="62818A86" w14:textId="3F5DB2F3" w:rsidR="00882531" w:rsidRPr="002C46CC" w:rsidRDefault="00882531">
      <w:pPr>
        <w:pStyle w:val="FootnoteText"/>
        <w:rPr>
          <w:rFonts w:ascii="Times New Roman" w:hAnsi="Times New Roman" w:cs="Times New Roman"/>
        </w:rPr>
      </w:pPr>
      <w:r w:rsidRPr="002C46CC">
        <w:rPr>
          <w:rStyle w:val="FootnoteReference"/>
          <w:rFonts w:ascii="Times New Roman" w:hAnsi="Times New Roman" w:cs="Times New Roman"/>
        </w:rPr>
        <w:footnoteRef/>
      </w:r>
      <w:r w:rsidRPr="002C46CC">
        <w:rPr>
          <w:rFonts w:ascii="Times New Roman" w:hAnsi="Times New Roman" w:cs="Times New Roman"/>
        </w:rPr>
        <w:t xml:space="preserve"> </w:t>
      </w:r>
      <w:r w:rsidR="00826F34" w:rsidRPr="002C46CC">
        <w:rPr>
          <w:rFonts w:ascii="Times New Roman" w:hAnsi="Times New Roman" w:cs="Times New Roman"/>
        </w:rPr>
        <w:t xml:space="preserve">Ibid. </w:t>
      </w:r>
    </w:p>
  </w:footnote>
  <w:footnote w:id="3">
    <w:p w14:paraId="71C28043" w14:textId="3AFE9A54" w:rsidR="00882531" w:rsidRPr="002C46CC" w:rsidRDefault="00882531">
      <w:pPr>
        <w:pStyle w:val="FootnoteText"/>
        <w:rPr>
          <w:rFonts w:ascii="Times New Roman" w:hAnsi="Times New Roman" w:cs="Times New Roman"/>
        </w:rPr>
      </w:pPr>
      <w:r w:rsidRPr="002C46CC">
        <w:rPr>
          <w:rStyle w:val="FootnoteReference"/>
          <w:rFonts w:ascii="Times New Roman" w:hAnsi="Times New Roman" w:cs="Times New Roman"/>
        </w:rPr>
        <w:footnoteRef/>
      </w:r>
      <w:r w:rsidRPr="002C46CC">
        <w:rPr>
          <w:rFonts w:ascii="Times New Roman" w:hAnsi="Times New Roman" w:cs="Times New Roman"/>
        </w:rPr>
        <w:t xml:space="preserve"> </w:t>
      </w:r>
      <w:r w:rsidR="00826F34" w:rsidRPr="002C46CC">
        <w:rPr>
          <w:rFonts w:ascii="Times New Roman" w:hAnsi="Times New Roman" w:cs="Times New Roman"/>
          <w:color w:val="262626"/>
          <w:shd w:val="clear" w:color="auto" w:fill="FFFFFF"/>
        </w:rPr>
        <w:t>Year: </w:t>
      </w:r>
      <w:r w:rsidR="00826F34" w:rsidRPr="002C46CC">
        <w:rPr>
          <w:rStyle w:val="Emphasis"/>
          <w:rFonts w:ascii="Times New Roman" w:hAnsi="Times New Roman" w:cs="Times New Roman"/>
          <w:color w:val="262626"/>
          <w:shd w:val="clear" w:color="auto" w:fill="FFFFFF"/>
        </w:rPr>
        <w:t>1910</w:t>
      </w:r>
      <w:r w:rsidR="00826F34" w:rsidRPr="002C46CC">
        <w:rPr>
          <w:rFonts w:ascii="Times New Roman" w:hAnsi="Times New Roman" w:cs="Times New Roman"/>
          <w:color w:val="262626"/>
          <w:shd w:val="clear" w:color="auto" w:fill="FFFFFF"/>
        </w:rPr>
        <w:t>; Census Place: </w:t>
      </w:r>
      <w:r w:rsidR="00826F34" w:rsidRPr="002C46CC">
        <w:rPr>
          <w:rStyle w:val="Emphasis"/>
          <w:rFonts w:ascii="Times New Roman" w:hAnsi="Times New Roman" w:cs="Times New Roman"/>
          <w:color w:val="262626"/>
          <w:shd w:val="clear" w:color="auto" w:fill="FFFFFF"/>
        </w:rPr>
        <w:t>Independence Ward 2, Jackson, Missouri</w:t>
      </w:r>
      <w:r w:rsidR="00826F34" w:rsidRPr="002C46CC">
        <w:rPr>
          <w:rFonts w:ascii="Times New Roman" w:hAnsi="Times New Roman" w:cs="Times New Roman"/>
          <w:color w:val="262626"/>
          <w:shd w:val="clear" w:color="auto" w:fill="FFFFFF"/>
        </w:rPr>
        <w:t>; Roll: </w:t>
      </w:r>
      <w:r w:rsidR="00826F34" w:rsidRPr="002C46CC">
        <w:rPr>
          <w:rStyle w:val="Emphasis"/>
          <w:rFonts w:ascii="Times New Roman" w:hAnsi="Times New Roman" w:cs="Times New Roman"/>
          <w:color w:val="262626"/>
          <w:shd w:val="clear" w:color="auto" w:fill="FFFFFF"/>
        </w:rPr>
        <w:t>T624_790</w:t>
      </w:r>
      <w:r w:rsidR="00826F34" w:rsidRPr="002C46CC">
        <w:rPr>
          <w:rFonts w:ascii="Times New Roman" w:hAnsi="Times New Roman" w:cs="Times New Roman"/>
          <w:color w:val="262626"/>
          <w:shd w:val="clear" w:color="auto" w:fill="FFFFFF"/>
        </w:rPr>
        <w:t>; Page: </w:t>
      </w:r>
      <w:r w:rsidR="00826F34" w:rsidRPr="002C46CC">
        <w:rPr>
          <w:rStyle w:val="Emphasis"/>
          <w:rFonts w:ascii="Times New Roman" w:hAnsi="Times New Roman" w:cs="Times New Roman"/>
          <w:color w:val="262626"/>
          <w:shd w:val="clear" w:color="auto" w:fill="FFFFFF"/>
        </w:rPr>
        <w:t>1a</w:t>
      </w:r>
      <w:r w:rsidR="00826F34" w:rsidRPr="002C46CC">
        <w:rPr>
          <w:rFonts w:ascii="Times New Roman" w:hAnsi="Times New Roman" w:cs="Times New Roman"/>
          <w:color w:val="262626"/>
          <w:shd w:val="clear" w:color="auto" w:fill="FFFFFF"/>
        </w:rPr>
        <w:t>; Enumeration District: </w:t>
      </w:r>
      <w:r w:rsidR="00826F34" w:rsidRPr="002C46CC">
        <w:rPr>
          <w:rStyle w:val="Emphasis"/>
          <w:rFonts w:ascii="Times New Roman" w:hAnsi="Times New Roman" w:cs="Times New Roman"/>
          <w:color w:val="262626"/>
          <w:shd w:val="clear" w:color="auto" w:fill="FFFFFF"/>
        </w:rPr>
        <w:t>0008</w:t>
      </w:r>
      <w:r w:rsidR="00826F34" w:rsidRPr="002C46CC">
        <w:rPr>
          <w:rFonts w:ascii="Times New Roman" w:hAnsi="Times New Roman" w:cs="Times New Roman"/>
          <w:color w:val="262626"/>
          <w:shd w:val="clear" w:color="auto" w:fill="FFFFFF"/>
        </w:rPr>
        <w:t>; FHL microfilm: </w:t>
      </w:r>
      <w:r w:rsidR="00826F34" w:rsidRPr="002C46CC">
        <w:rPr>
          <w:rStyle w:val="Emphasis"/>
          <w:rFonts w:ascii="Times New Roman" w:hAnsi="Times New Roman" w:cs="Times New Roman"/>
          <w:color w:val="262626"/>
          <w:shd w:val="clear" w:color="auto" w:fill="FFFFFF"/>
        </w:rPr>
        <w:t>1374802</w:t>
      </w:r>
      <w:r w:rsidR="00826F34" w:rsidRPr="002C46CC">
        <w:rPr>
          <w:rStyle w:val="Emphasis"/>
          <w:rFonts w:ascii="Times New Roman" w:hAnsi="Times New Roman" w:cs="Times New Roman"/>
          <w:color w:val="262626"/>
          <w:shd w:val="clear" w:color="auto" w:fill="FFFFFF"/>
        </w:rPr>
        <w:t xml:space="preserve">. </w:t>
      </w:r>
      <w:hyperlink r:id="rId2" w:history="1">
        <w:r w:rsidR="00826F34" w:rsidRPr="002C46CC">
          <w:rPr>
            <w:rStyle w:val="Hyperlink"/>
            <w:rFonts w:ascii="Times New Roman" w:hAnsi="Times New Roman" w:cs="Times New Roman"/>
            <w:shd w:val="clear" w:color="auto" w:fill="FFFFFF"/>
          </w:rPr>
          <w:t>https://www.ancestry.com/discoveryui-content/view/181494620:7884?ssrc=pt&amp;tid=154544030&amp;pid=322050273210</w:t>
        </w:r>
      </w:hyperlink>
      <w:r w:rsidR="00826F34" w:rsidRPr="002C46CC">
        <w:rPr>
          <w:rStyle w:val="Emphasis"/>
          <w:rFonts w:ascii="Times New Roman" w:hAnsi="Times New Roman" w:cs="Times New Roman"/>
          <w:color w:val="262626"/>
          <w:shd w:val="clear" w:color="auto" w:fill="FFFFFF"/>
        </w:rPr>
        <w:t xml:space="preserve"> </w:t>
      </w:r>
    </w:p>
  </w:footnote>
  <w:footnote w:id="4">
    <w:p w14:paraId="66A5CFAD" w14:textId="69294C73" w:rsidR="00882531" w:rsidRPr="002C46CC" w:rsidRDefault="00882531">
      <w:pPr>
        <w:pStyle w:val="FootnoteText"/>
        <w:rPr>
          <w:rFonts w:ascii="Times New Roman" w:hAnsi="Times New Roman" w:cs="Times New Roman"/>
        </w:rPr>
      </w:pPr>
      <w:r w:rsidRPr="002C46CC">
        <w:rPr>
          <w:rStyle w:val="FootnoteReference"/>
          <w:rFonts w:ascii="Times New Roman" w:hAnsi="Times New Roman" w:cs="Times New Roman"/>
        </w:rPr>
        <w:footnoteRef/>
      </w:r>
      <w:r w:rsidRPr="002C46CC">
        <w:rPr>
          <w:rFonts w:ascii="Times New Roman" w:hAnsi="Times New Roman" w:cs="Times New Roman"/>
        </w:rPr>
        <w:t xml:space="preserve"> </w:t>
      </w:r>
      <w:r w:rsidR="00826F34" w:rsidRPr="002C46CC">
        <w:rPr>
          <w:rFonts w:ascii="Times New Roman" w:hAnsi="Times New Roman" w:cs="Times New Roman"/>
        </w:rPr>
        <w:t xml:space="preserve">Ibid. </w:t>
      </w:r>
    </w:p>
  </w:footnote>
  <w:footnote w:id="5">
    <w:p w14:paraId="0B7D12AF" w14:textId="7FCF9097" w:rsidR="00E00C4C" w:rsidRPr="002C46CC" w:rsidRDefault="00E00C4C">
      <w:pPr>
        <w:pStyle w:val="FootnoteText"/>
        <w:rPr>
          <w:rFonts w:ascii="Times New Roman" w:hAnsi="Times New Roman" w:cs="Times New Roman"/>
        </w:rPr>
      </w:pPr>
      <w:r w:rsidRPr="002C46CC">
        <w:rPr>
          <w:rStyle w:val="FootnoteReference"/>
          <w:rFonts w:ascii="Times New Roman" w:hAnsi="Times New Roman" w:cs="Times New Roman"/>
        </w:rPr>
        <w:footnoteRef/>
      </w:r>
      <w:r w:rsidRPr="002C46CC">
        <w:rPr>
          <w:rFonts w:ascii="Times New Roman" w:hAnsi="Times New Roman" w:cs="Times New Roman"/>
        </w:rPr>
        <w:t xml:space="preserve"> Kansas City Public Library: William Chrisman High School Yearbook “The Gleam”, 1940, </w:t>
      </w:r>
      <w:proofErr w:type="spellStart"/>
      <w:r w:rsidRPr="002C46CC">
        <w:rPr>
          <w:rFonts w:ascii="Times New Roman" w:hAnsi="Times New Roman" w:cs="Times New Roman"/>
        </w:rPr>
        <w:t>pg</w:t>
      </w:r>
      <w:proofErr w:type="spellEnd"/>
      <w:r w:rsidRPr="002C46CC">
        <w:rPr>
          <w:rFonts w:ascii="Times New Roman" w:hAnsi="Times New Roman" w:cs="Times New Roman"/>
        </w:rPr>
        <w:t xml:space="preserve"> 70. </w:t>
      </w:r>
      <w:hyperlink r:id="rId3" w:history="1">
        <w:r w:rsidRPr="002C46CC">
          <w:rPr>
            <w:rStyle w:val="Hyperlink"/>
            <w:rFonts w:ascii="Times New Roman" w:hAnsi="Times New Roman" w:cs="Times New Roman"/>
          </w:rPr>
          <w:t>https://kchistory.org/document/william-chrisman-high-school-yearbook-gleam-30?solr_nav%5Bid%5D=b63a3f4d3c24874aaf4b&amp;solr_nav%5Bpage%5D=0&amp;solr_nav%5Boffset%5D=4&amp;search=william</w:t>
        </w:r>
      </w:hyperlink>
      <w:r w:rsidRPr="002C46CC">
        <w:rPr>
          <w:rFonts w:ascii="Times New Roman" w:hAnsi="Times New Roman" w:cs="Times New Roman"/>
        </w:rPr>
        <w:t xml:space="preserve"> </w:t>
      </w:r>
    </w:p>
  </w:footnote>
  <w:footnote w:id="6">
    <w:p w14:paraId="68C32320" w14:textId="5232D437" w:rsidR="00E00C4C" w:rsidRPr="002C46CC" w:rsidRDefault="00E00C4C">
      <w:pPr>
        <w:pStyle w:val="FootnoteText"/>
        <w:rPr>
          <w:rFonts w:ascii="Times New Roman" w:hAnsi="Times New Roman" w:cs="Times New Roman"/>
        </w:rPr>
      </w:pPr>
      <w:r w:rsidRPr="002C46CC">
        <w:rPr>
          <w:rStyle w:val="FootnoteReference"/>
          <w:rFonts w:ascii="Times New Roman" w:hAnsi="Times New Roman" w:cs="Times New Roman"/>
        </w:rPr>
        <w:footnoteRef/>
      </w:r>
      <w:r w:rsidRPr="002C46CC">
        <w:rPr>
          <w:rFonts w:ascii="Times New Roman" w:hAnsi="Times New Roman" w:cs="Times New Roman"/>
        </w:rPr>
        <w:t xml:space="preserve"> Ibid.</w:t>
      </w:r>
    </w:p>
  </w:footnote>
  <w:footnote w:id="7">
    <w:p w14:paraId="0C013AFF" w14:textId="44574446" w:rsidR="00E00C4C" w:rsidRDefault="00E00C4C">
      <w:pPr>
        <w:pStyle w:val="FootnoteText"/>
      </w:pPr>
      <w:r w:rsidRPr="002C46CC">
        <w:rPr>
          <w:rStyle w:val="FootnoteReference"/>
          <w:rFonts w:ascii="Times New Roman" w:hAnsi="Times New Roman" w:cs="Times New Roman"/>
        </w:rPr>
        <w:footnoteRef/>
      </w:r>
      <w:r w:rsidRPr="002C46CC">
        <w:rPr>
          <w:rFonts w:ascii="Times New Roman" w:hAnsi="Times New Roman" w:cs="Times New Roman"/>
        </w:rPr>
        <w:t xml:space="preserve"> Ibid.</w:t>
      </w:r>
    </w:p>
  </w:footnote>
  <w:footnote w:id="8">
    <w:p w14:paraId="20A7AC73" w14:textId="476BB98C" w:rsidR="002C46CC" w:rsidRDefault="002C46CC">
      <w:pPr>
        <w:pStyle w:val="FootnoteText"/>
      </w:pPr>
      <w:r>
        <w:rPr>
          <w:rStyle w:val="FootnoteReference"/>
        </w:rPr>
        <w:footnoteRef/>
      </w:r>
      <w:r>
        <w:t xml:space="preserve"> </w:t>
      </w:r>
      <w:r>
        <w:t xml:space="preserve">Washington State College, MASC: The Evergreen. </w:t>
      </w:r>
      <w:r>
        <w:t>September 24</w:t>
      </w:r>
      <w:r w:rsidRPr="002C46CC">
        <w:rPr>
          <w:vertAlign w:val="superscript"/>
        </w:rPr>
        <w:t>th</w:t>
      </w:r>
      <w:r>
        <w:t>, 194</w:t>
      </w:r>
      <w:r>
        <w:t>3</w:t>
      </w:r>
      <w:r>
        <w:t xml:space="preserve">. (Accessed August 2020), </w:t>
      </w:r>
      <w:hyperlink r:id="rId4" w:history="1">
        <w:r w:rsidRPr="002D147F">
          <w:rPr>
            <w:rStyle w:val="Hyperlink"/>
          </w:rPr>
          <w:t>https://content.libraries.wsu.edu/digital/collection/evergreens/id/16282/rec/3025</w:t>
        </w:r>
      </w:hyperlink>
      <w:r>
        <w:t xml:space="preserve"> </w:t>
      </w:r>
    </w:p>
  </w:footnote>
  <w:footnote w:id="9">
    <w:p w14:paraId="7D9B44B4" w14:textId="068DAAFF" w:rsidR="002C46CC" w:rsidRDefault="002C46CC">
      <w:pPr>
        <w:pStyle w:val="FootnoteText"/>
      </w:pPr>
      <w:r>
        <w:rPr>
          <w:rStyle w:val="FootnoteReference"/>
        </w:rPr>
        <w:footnoteRef/>
      </w:r>
      <w:r>
        <w:t xml:space="preserve"> Washington State College, MASC: The Evergreen. March 28</w:t>
      </w:r>
      <w:r w:rsidRPr="002C46CC">
        <w:rPr>
          <w:vertAlign w:val="superscript"/>
        </w:rPr>
        <w:t>th</w:t>
      </w:r>
      <w:r>
        <w:t xml:space="preserve">, 1944. (Accessed August 2020), </w:t>
      </w:r>
      <w:hyperlink r:id="rId5" w:history="1">
        <w:r w:rsidRPr="002D147F">
          <w:rPr>
            <w:rStyle w:val="Hyperlink"/>
          </w:rPr>
          <w:t>https://content.libraries.wsu.edu/digital/collection/evergreens/id/16504/rec/3073</w:t>
        </w:r>
      </w:hyperlink>
      <w:r>
        <w:t xml:space="preserve"> </w:t>
      </w:r>
    </w:p>
  </w:footnote>
  <w:footnote w:id="10">
    <w:p w14:paraId="6546F55F" w14:textId="08C12604" w:rsidR="00D706E3" w:rsidRDefault="00D706E3">
      <w:pPr>
        <w:pStyle w:val="FootnoteText"/>
      </w:pPr>
      <w:r>
        <w:rPr>
          <w:rStyle w:val="FootnoteReference"/>
        </w:rPr>
        <w:footnoteRef/>
      </w:r>
      <w:r>
        <w:t xml:space="preserve"> </w:t>
      </w:r>
      <w:r w:rsidR="005F1A04">
        <w:t>“21</w:t>
      </w:r>
      <w:r w:rsidR="005F1A04" w:rsidRPr="005F1A04">
        <w:rPr>
          <w:vertAlign w:val="superscript"/>
        </w:rPr>
        <w:t>st</w:t>
      </w:r>
      <w:r w:rsidR="005F1A04">
        <w:t xml:space="preserve"> Armored Infantry Battalion: Our History”, The 11</w:t>
      </w:r>
      <w:r w:rsidR="005F1A04" w:rsidRPr="005F1A04">
        <w:rPr>
          <w:vertAlign w:val="superscript"/>
        </w:rPr>
        <w:t>th</w:t>
      </w:r>
      <w:r w:rsidR="005F1A04">
        <w:t xml:space="preserve"> Armored Division Legacy Group. Accessed August 2020. </w:t>
      </w:r>
      <w:hyperlink r:id="rId6" w:history="1">
        <w:r w:rsidR="005F1A04" w:rsidRPr="002D147F">
          <w:rPr>
            <w:rStyle w:val="Hyperlink"/>
          </w:rPr>
          <w:t>http://www.11tharmoreddivision.com/history/21st_AIB.html</w:t>
        </w:r>
      </w:hyperlink>
      <w:r w:rsidR="005F1A04">
        <w:t xml:space="preserve"> </w:t>
      </w:r>
    </w:p>
  </w:footnote>
  <w:footnote w:id="11">
    <w:p w14:paraId="653F2D01" w14:textId="58E0916E" w:rsidR="005F1A04" w:rsidRPr="005F1A04" w:rsidRDefault="005F1A04">
      <w:pPr>
        <w:pStyle w:val="FootnoteText"/>
      </w:pPr>
      <w:r>
        <w:rPr>
          <w:rStyle w:val="FootnoteReference"/>
        </w:rPr>
        <w:footnoteRef/>
      </w:r>
      <w:r>
        <w:t xml:space="preserve"> American Battle Monuments Commission. </w:t>
      </w:r>
      <w:r>
        <w:rPr>
          <w:i/>
          <w:iCs/>
        </w:rPr>
        <w:t xml:space="preserve">Stephen F. Daniel. </w:t>
      </w:r>
      <w:r>
        <w:t xml:space="preserve">Accessed August 2020. </w:t>
      </w:r>
      <w:hyperlink r:id="rId7" w:history="1">
        <w:r w:rsidRPr="002D147F">
          <w:rPr>
            <w:rStyle w:val="Hyperlink"/>
          </w:rPr>
          <w:t>https://www.abmc.gov/decedent-search/daniel%3Dstephen</w:t>
        </w:r>
      </w:hyperlink>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3B4"/>
    <w:rsid w:val="00061F54"/>
    <w:rsid w:val="000E2E72"/>
    <w:rsid w:val="001418B2"/>
    <w:rsid w:val="0019195B"/>
    <w:rsid w:val="00197F56"/>
    <w:rsid w:val="001C6965"/>
    <w:rsid w:val="001E0420"/>
    <w:rsid w:val="001E2B82"/>
    <w:rsid w:val="0023749E"/>
    <w:rsid w:val="002A633D"/>
    <w:rsid w:val="002C3248"/>
    <w:rsid w:val="002C46CC"/>
    <w:rsid w:val="002D026C"/>
    <w:rsid w:val="00355EA0"/>
    <w:rsid w:val="003A1E58"/>
    <w:rsid w:val="00403CB9"/>
    <w:rsid w:val="00447DD0"/>
    <w:rsid w:val="00502008"/>
    <w:rsid w:val="00503470"/>
    <w:rsid w:val="0051317F"/>
    <w:rsid w:val="005F1A04"/>
    <w:rsid w:val="005F47D2"/>
    <w:rsid w:val="0060633F"/>
    <w:rsid w:val="00640F7F"/>
    <w:rsid w:val="0065124D"/>
    <w:rsid w:val="00671A47"/>
    <w:rsid w:val="00681254"/>
    <w:rsid w:val="006F2A40"/>
    <w:rsid w:val="00736BD9"/>
    <w:rsid w:val="00777454"/>
    <w:rsid w:val="00783D30"/>
    <w:rsid w:val="00793DF6"/>
    <w:rsid w:val="007B0452"/>
    <w:rsid w:val="00805448"/>
    <w:rsid w:val="00826F34"/>
    <w:rsid w:val="00833C61"/>
    <w:rsid w:val="00880712"/>
    <w:rsid w:val="00882531"/>
    <w:rsid w:val="008C54EA"/>
    <w:rsid w:val="008E16FF"/>
    <w:rsid w:val="0094577D"/>
    <w:rsid w:val="00A033B4"/>
    <w:rsid w:val="00B71D65"/>
    <w:rsid w:val="00BE0F97"/>
    <w:rsid w:val="00C62E71"/>
    <w:rsid w:val="00CE2B89"/>
    <w:rsid w:val="00D357B8"/>
    <w:rsid w:val="00D706E3"/>
    <w:rsid w:val="00D945A9"/>
    <w:rsid w:val="00E00C4C"/>
    <w:rsid w:val="00E345C4"/>
    <w:rsid w:val="00E51543"/>
    <w:rsid w:val="00E74403"/>
    <w:rsid w:val="00FA7482"/>
    <w:rsid w:val="00FE7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A93C30"/>
  <w15:chartTrackingRefBased/>
  <w15:docId w15:val="{F389F810-584C-7647-8F08-DFA4016DC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3B4"/>
  </w:style>
  <w:style w:type="paragraph" w:styleId="Heading1">
    <w:name w:val="heading 1"/>
    <w:basedOn w:val="Normal"/>
    <w:next w:val="Normal"/>
    <w:link w:val="Heading1Char"/>
    <w:uiPriority w:val="9"/>
    <w:qFormat/>
    <w:rsid w:val="00A033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33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33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3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3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3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3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3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3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3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33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33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3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3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3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3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3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3B4"/>
    <w:rPr>
      <w:rFonts w:eastAsiaTheme="majorEastAsia" w:cstheme="majorBidi"/>
      <w:color w:val="272727" w:themeColor="text1" w:themeTint="D8"/>
    </w:rPr>
  </w:style>
  <w:style w:type="paragraph" w:styleId="Title">
    <w:name w:val="Title"/>
    <w:basedOn w:val="Normal"/>
    <w:next w:val="Normal"/>
    <w:link w:val="TitleChar"/>
    <w:uiPriority w:val="10"/>
    <w:qFormat/>
    <w:rsid w:val="00A033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3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3B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3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3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33B4"/>
    <w:rPr>
      <w:i/>
      <w:iCs/>
      <w:color w:val="404040" w:themeColor="text1" w:themeTint="BF"/>
    </w:rPr>
  </w:style>
  <w:style w:type="paragraph" w:styleId="ListParagraph">
    <w:name w:val="List Paragraph"/>
    <w:basedOn w:val="Normal"/>
    <w:uiPriority w:val="34"/>
    <w:qFormat/>
    <w:rsid w:val="00A033B4"/>
    <w:pPr>
      <w:ind w:left="720"/>
      <w:contextualSpacing/>
    </w:pPr>
  </w:style>
  <w:style w:type="character" w:styleId="IntenseEmphasis">
    <w:name w:val="Intense Emphasis"/>
    <w:basedOn w:val="DefaultParagraphFont"/>
    <w:uiPriority w:val="21"/>
    <w:qFormat/>
    <w:rsid w:val="00A033B4"/>
    <w:rPr>
      <w:i/>
      <w:iCs/>
      <w:color w:val="0F4761" w:themeColor="accent1" w:themeShade="BF"/>
    </w:rPr>
  </w:style>
  <w:style w:type="paragraph" w:styleId="IntenseQuote">
    <w:name w:val="Intense Quote"/>
    <w:basedOn w:val="Normal"/>
    <w:next w:val="Normal"/>
    <w:link w:val="IntenseQuoteChar"/>
    <w:uiPriority w:val="30"/>
    <w:qFormat/>
    <w:rsid w:val="00A033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3B4"/>
    <w:rPr>
      <w:i/>
      <w:iCs/>
      <w:color w:val="0F4761" w:themeColor="accent1" w:themeShade="BF"/>
    </w:rPr>
  </w:style>
  <w:style w:type="character" w:styleId="IntenseReference">
    <w:name w:val="Intense Reference"/>
    <w:basedOn w:val="DefaultParagraphFont"/>
    <w:uiPriority w:val="32"/>
    <w:qFormat/>
    <w:rsid w:val="00A033B4"/>
    <w:rPr>
      <w:b/>
      <w:bCs/>
      <w:smallCaps/>
      <w:color w:val="0F4761" w:themeColor="accent1" w:themeShade="BF"/>
      <w:spacing w:val="5"/>
    </w:rPr>
  </w:style>
  <w:style w:type="paragraph" w:styleId="FootnoteText">
    <w:name w:val="footnote text"/>
    <w:basedOn w:val="Normal"/>
    <w:link w:val="FootnoteTextChar"/>
    <w:uiPriority w:val="99"/>
    <w:semiHidden/>
    <w:unhideWhenUsed/>
    <w:rsid w:val="00A033B4"/>
    <w:rPr>
      <w:sz w:val="20"/>
      <w:szCs w:val="20"/>
    </w:rPr>
  </w:style>
  <w:style w:type="character" w:customStyle="1" w:styleId="FootnoteTextChar">
    <w:name w:val="Footnote Text Char"/>
    <w:basedOn w:val="DefaultParagraphFont"/>
    <w:link w:val="FootnoteText"/>
    <w:uiPriority w:val="99"/>
    <w:semiHidden/>
    <w:rsid w:val="00A033B4"/>
    <w:rPr>
      <w:sz w:val="20"/>
      <w:szCs w:val="20"/>
    </w:rPr>
  </w:style>
  <w:style w:type="character" w:styleId="FootnoteReference">
    <w:name w:val="footnote reference"/>
    <w:basedOn w:val="DefaultParagraphFont"/>
    <w:uiPriority w:val="99"/>
    <w:semiHidden/>
    <w:unhideWhenUsed/>
    <w:rsid w:val="00A033B4"/>
    <w:rPr>
      <w:vertAlign w:val="superscript"/>
    </w:rPr>
  </w:style>
  <w:style w:type="character" w:styleId="Hyperlink">
    <w:name w:val="Hyperlink"/>
    <w:basedOn w:val="DefaultParagraphFont"/>
    <w:uiPriority w:val="99"/>
    <w:unhideWhenUsed/>
    <w:rsid w:val="00A033B4"/>
    <w:rPr>
      <w:color w:val="467886" w:themeColor="hyperlink"/>
      <w:u w:val="single"/>
    </w:rPr>
  </w:style>
  <w:style w:type="character" w:styleId="Emphasis">
    <w:name w:val="Emphasis"/>
    <w:basedOn w:val="DefaultParagraphFont"/>
    <w:uiPriority w:val="20"/>
    <w:qFormat/>
    <w:rsid w:val="00A033B4"/>
    <w:rPr>
      <w:i/>
      <w:iCs/>
    </w:rPr>
  </w:style>
  <w:style w:type="character" w:styleId="UnresolvedMention">
    <w:name w:val="Unresolved Mention"/>
    <w:basedOn w:val="DefaultParagraphFont"/>
    <w:uiPriority w:val="99"/>
    <w:semiHidden/>
    <w:unhideWhenUsed/>
    <w:rsid w:val="008825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kchistory.org/document/william-chrisman-high-school-yearbook-gleam-30?solr_nav%5Bid%5D=b63a3f4d3c24874aaf4b&amp;solr_nav%5Bpage%5D=0&amp;solr_nav%5Boffset%5D=4&amp;search=william" TargetMode="External"/><Relationship Id="rId7" Type="http://schemas.openxmlformats.org/officeDocument/2006/relationships/hyperlink" Target="https://www.abmc.gov/decedent-search/daniel%3Dstephen" TargetMode="External"/><Relationship Id="rId2" Type="http://schemas.openxmlformats.org/officeDocument/2006/relationships/hyperlink" Target="https://www.ancestry.com/discoveryui-content/view/181494620:7884?ssrc=pt&amp;tid=154544030&amp;pid=322050273210" TargetMode="External"/><Relationship Id="rId1" Type="http://schemas.openxmlformats.org/officeDocument/2006/relationships/hyperlink" Target="https://www.ancestry.com/discoveryui-content/view/7431916:6224?ssrc=pt&amp;tid=154544030&amp;pid=322375984008" TargetMode="External"/><Relationship Id="rId6" Type="http://schemas.openxmlformats.org/officeDocument/2006/relationships/hyperlink" Target="http://www.11tharmoreddivision.com/history/21st_AIB.html" TargetMode="External"/><Relationship Id="rId5" Type="http://schemas.openxmlformats.org/officeDocument/2006/relationships/hyperlink" Target="https://content.libraries.wsu.edu/digital/collection/evergreens/id/16504/rec/3073" TargetMode="External"/><Relationship Id="rId4" Type="http://schemas.openxmlformats.org/officeDocument/2006/relationships/hyperlink" Target="https://content.libraries.wsu.edu/digital/collection/evergreens/id/16282/rec/3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4C2A9-641F-2848-A297-30659DB87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4</Pages>
  <Words>967</Words>
  <Characters>5515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Kyley Brewer</dc:creator>
  <cp:keywords/>
  <dc:description/>
  <cp:lastModifiedBy>Kyley Brewer</cp:lastModifiedBy>
  <cp:revision>45</cp:revision>
  <dcterms:created xsi:type="dcterms:W3CDTF">2024-08-13T21:36:00Z</dcterms:created>
  <dcterms:modified xsi:type="dcterms:W3CDTF">2024-08-15T00:33:00Z</dcterms:modified>
</cp:coreProperties>
</file>